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D69053" w14:textId="77777777" w:rsidR="0089262B" w:rsidRDefault="0089262B">
      <w:pPr>
        <w:rPr>
          <w:lang w:val="fr-CA"/>
        </w:rPr>
      </w:pPr>
      <w:r w:rsidRPr="0089262B">
        <w:rPr>
          <w:lang w:val="fr-CA"/>
        </w:rPr>
        <w:t xml:space="preserve">1.1 Parler et agir de manière à respecter la dignité et la valeur de chaque individu. </w:t>
      </w:r>
    </w:p>
    <w:p w14:paraId="5FF9B734" w14:textId="77777777" w:rsidR="0089262B" w:rsidRDefault="0089262B">
      <w:pPr>
        <w:rPr>
          <w:lang w:val="fr-CA"/>
        </w:rPr>
      </w:pPr>
      <w:r w:rsidRPr="0089262B">
        <w:rPr>
          <w:lang w:val="fr-CA"/>
        </w:rPr>
        <w:t xml:space="preserve">1.2 Fournir des soins visant à promouvoir l'intérêt supérieur du client et à favoriser la force, l'intégrité et la guérison. </w:t>
      </w:r>
    </w:p>
    <w:p w14:paraId="43570D28" w14:textId="77777777" w:rsidR="0089262B" w:rsidRDefault="0089262B">
      <w:pPr>
        <w:rPr>
          <w:lang w:val="fr-CA"/>
        </w:rPr>
      </w:pPr>
      <w:r w:rsidRPr="0089262B">
        <w:rPr>
          <w:lang w:val="fr-CA"/>
        </w:rPr>
        <w:t xml:space="preserve">1.3 font preuve de respect pour les valeurs culturelles et religieuses des personnes qu'ils servent et s'abstiennent d'imposer leurs propres valeurs et croyances aux personnes qu'ils servent. </w:t>
      </w:r>
    </w:p>
    <w:p w14:paraId="12E78758" w14:textId="77777777" w:rsidR="0089262B" w:rsidRDefault="0089262B">
      <w:pPr>
        <w:rPr>
          <w:lang w:val="fr-CA"/>
        </w:rPr>
      </w:pPr>
      <w:r w:rsidRPr="0089262B">
        <w:rPr>
          <w:lang w:val="fr-CA"/>
        </w:rPr>
        <w:t xml:space="preserve">1.4. </w:t>
      </w:r>
      <w:proofErr w:type="gramStart"/>
      <w:r w:rsidRPr="0089262B">
        <w:rPr>
          <w:lang w:val="fr-CA"/>
        </w:rPr>
        <w:t>sont</w:t>
      </w:r>
      <w:proofErr w:type="gramEnd"/>
      <w:r w:rsidRPr="0089262B">
        <w:rPr>
          <w:lang w:val="fr-CA"/>
        </w:rPr>
        <w:t xml:space="preserve"> conscients du déséquilibre des pouvoirs dans la relation professionnel/client et s'abstiennent d'exploiter ce déséquilibre. </w:t>
      </w:r>
    </w:p>
    <w:p w14:paraId="4B29D765" w14:textId="77777777" w:rsidR="0089262B" w:rsidRDefault="0089262B">
      <w:pPr>
        <w:rPr>
          <w:lang w:val="fr-CA"/>
        </w:rPr>
      </w:pPr>
      <w:r w:rsidRPr="0089262B">
        <w:rPr>
          <w:lang w:val="fr-CA"/>
        </w:rPr>
        <w:t xml:space="preserve">1.5 Entretenir des relations avec les clients actuels sur une base professionnelle uniquement. </w:t>
      </w:r>
    </w:p>
    <w:p w14:paraId="6DC9BCBF" w14:textId="77777777" w:rsidR="0089262B" w:rsidRDefault="0089262B">
      <w:pPr>
        <w:rPr>
          <w:lang w:val="fr-CA"/>
        </w:rPr>
      </w:pPr>
      <w:r w:rsidRPr="0089262B">
        <w:rPr>
          <w:lang w:val="fr-CA"/>
        </w:rPr>
        <w:t xml:space="preserve">1.6 Déterminer le bien-fondé de toute relation sexuelle, financière, politique/organisationnelle ou de tout autre déséquilibre de pouvoir avec un ancien client en consultant le président régional de l'éthique et le président régional de l'exercice professionnel (sous-section A.2). </w:t>
      </w:r>
    </w:p>
    <w:p w14:paraId="0BB6EC81" w14:textId="77777777" w:rsidR="0089262B" w:rsidRDefault="0089262B">
      <w:pPr>
        <w:rPr>
          <w:lang w:val="fr-CA"/>
        </w:rPr>
      </w:pPr>
      <w:r w:rsidRPr="0089262B">
        <w:rPr>
          <w:lang w:val="fr-CA"/>
        </w:rPr>
        <w:t xml:space="preserve">1.7 Éviter ou corriger tout conflit d'intérêts ou toute apparence de conflit d'intérêts. </w:t>
      </w:r>
    </w:p>
    <w:p w14:paraId="0CBEED24" w14:textId="77777777" w:rsidR="0089262B" w:rsidRDefault="0089262B">
      <w:pPr>
        <w:rPr>
          <w:lang w:val="fr-CA"/>
        </w:rPr>
      </w:pPr>
      <w:r w:rsidRPr="0089262B">
        <w:rPr>
          <w:lang w:val="fr-CA"/>
        </w:rPr>
        <w:t xml:space="preserve">1.8 S'abstenir de toute forme d'exploitation, d'inconduite sexuelle, de harcèlement sexuel ou d'agression sexuelle dans les relations avec les clients. </w:t>
      </w:r>
    </w:p>
    <w:p w14:paraId="6803BED4" w14:textId="77777777" w:rsidR="0089262B" w:rsidRDefault="0089262B">
      <w:pPr>
        <w:rPr>
          <w:lang w:val="fr-CA"/>
        </w:rPr>
      </w:pPr>
      <w:r w:rsidRPr="0089262B">
        <w:rPr>
          <w:lang w:val="fr-CA"/>
        </w:rPr>
        <w:t xml:space="preserve">1.9 S'abstenir de toute forme de harcèlement, de coercition, d'intimidation ou d'autres paroles ou actions abusives dans les relations avec les clients. </w:t>
      </w:r>
    </w:p>
    <w:p w14:paraId="4C579CD9" w14:textId="77777777" w:rsidR="0089262B" w:rsidRDefault="0089262B">
      <w:pPr>
        <w:rPr>
          <w:lang w:val="fr-CA"/>
        </w:rPr>
      </w:pPr>
      <w:r w:rsidRPr="0089262B">
        <w:rPr>
          <w:lang w:val="fr-CA"/>
        </w:rPr>
        <w:t xml:space="preserve">1.10 Préserver la confidentialité des clients lors de l'utilisation de matériel à des fins éducatives ou de publication écrite. </w:t>
      </w:r>
    </w:p>
    <w:p w14:paraId="39FE34FC" w14:textId="77777777" w:rsidR="0089262B" w:rsidRDefault="0089262B">
      <w:pPr>
        <w:rPr>
          <w:lang w:val="fr-CA"/>
        </w:rPr>
      </w:pPr>
      <w:r w:rsidRPr="0089262B">
        <w:rPr>
          <w:lang w:val="fr-CA"/>
        </w:rPr>
        <w:t xml:space="preserve">1.11 Respecter la confidentialité des informations qui leur sont confiées par les clients lorsqu'ils communiquent avec des membres de la famille ou des proches, sauf si la divulgation est nécessaire à un traitement, si elle est autorisée par le client, si elle est nécessaire à la sécurité d'une personne ou si elle est exigée par la loi. </w:t>
      </w:r>
    </w:p>
    <w:p w14:paraId="7F015911" w14:textId="77777777" w:rsidR="0089262B" w:rsidRDefault="0089262B">
      <w:pPr>
        <w:rPr>
          <w:lang w:val="fr-CA"/>
        </w:rPr>
      </w:pPr>
      <w:r w:rsidRPr="0089262B">
        <w:rPr>
          <w:lang w:val="fr-CA"/>
        </w:rPr>
        <w:t xml:space="preserve">1.12. Comprendre les limites de leur expertise individuelle et orienter les clients vers d'autres professionnels si nécessaire. </w:t>
      </w:r>
    </w:p>
    <w:p w14:paraId="678817A1" w14:textId="6843758C" w:rsidR="0089262B" w:rsidRPr="0089262B" w:rsidRDefault="0089262B">
      <w:pPr>
        <w:rPr>
          <w:lang w:val="fr-CA"/>
        </w:rPr>
      </w:pPr>
      <w:r w:rsidRPr="0089262B">
        <w:rPr>
          <w:lang w:val="fr-CA"/>
        </w:rPr>
        <w:t>1.13 Fournir des attentes claires concernant les responsabilités, les calendriers de rendez-vous, les honoraires et les paiements.</w:t>
      </w:r>
    </w:p>
    <w:sectPr w:rsidR="0089262B" w:rsidRPr="008926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62B"/>
    <w:rsid w:val="00892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9408FB"/>
  <w15:chartTrackingRefBased/>
  <w15:docId w15:val="{730A6490-7D33-4ADC-810F-DA81747EB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26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26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26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26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26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26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26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26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26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26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26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26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26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26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26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26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26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26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26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26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26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26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26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26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26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26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26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26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262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305</Words>
  <Characters>1741</Characters>
  <Application>Microsoft Office Word</Application>
  <DocSecurity>0</DocSecurity>
  <Lines>14</Lines>
  <Paragraphs>4</Paragraphs>
  <ScaleCrop>false</ScaleCrop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Frymire</dc:creator>
  <cp:keywords/>
  <dc:description/>
  <cp:lastModifiedBy>Tim Frymire</cp:lastModifiedBy>
  <cp:revision>1</cp:revision>
  <dcterms:created xsi:type="dcterms:W3CDTF">2024-04-05T17:20:00Z</dcterms:created>
  <dcterms:modified xsi:type="dcterms:W3CDTF">2024-04-05T17:22:00Z</dcterms:modified>
</cp:coreProperties>
</file>