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17DE6" w:rsidR="00AA3166" w:rsidP="61DC20C0" w:rsidRDefault="00D4601F" w14:paraId="2FDE7DAA" w14:textId="597219B4">
      <w:pPr>
        <w:jc w:val="center"/>
        <w:outlineLvl w:val="1"/>
        <w:rPr>
          <w:rFonts w:ascii="Calibri" w:hAnsi="Calibri" w:cs="Arial" w:asciiTheme="minorAscii" w:hAnsiTheme="minorAscii"/>
          <w:color w:val="31849B" w:themeColor="accent5" w:themeShade="BF"/>
          <w:spacing w:val="-8"/>
          <w:kern w:val="36"/>
          <w:sz w:val="32"/>
          <w:szCs w:val="32"/>
        </w:rPr>
      </w:pPr>
      <w:r w:rsidRPr="61DC20C0" w:rsidR="00D4601F">
        <w:rPr>
          <w:rFonts w:ascii="Calibri" w:hAnsi="Calibri" w:cs="Arial" w:asciiTheme="minorAscii" w:hAnsiTheme="minorAscii"/>
          <w:color w:val="31849B" w:themeColor="accent5" w:themeShade="BF"/>
          <w:spacing w:val="-8"/>
          <w:kern w:val="36"/>
          <w:sz w:val="32"/>
          <w:szCs w:val="32"/>
        </w:rPr>
        <w:t>Clinical</w:t>
      </w:r>
      <w:r w:rsidRPr="61DC20C0" w:rsidR="00AA3166">
        <w:rPr>
          <w:rFonts w:ascii="Calibri" w:hAnsi="Calibri" w:cs="Arial" w:asciiTheme="minorAscii" w:hAnsiTheme="minorAscii"/>
          <w:color w:val="31849B" w:themeColor="accent5" w:themeShade="BF"/>
          <w:spacing w:val="-8"/>
          <w:kern w:val="36"/>
          <w:sz w:val="32"/>
          <w:szCs w:val="32"/>
        </w:rPr>
        <w:t xml:space="preserve"> P</w:t>
      </w:r>
      <w:r w:rsidRPr="61DC20C0" w:rsidR="00950BFD">
        <w:rPr>
          <w:rFonts w:ascii="Calibri" w:hAnsi="Calibri" w:cs="Arial" w:asciiTheme="minorAscii" w:hAnsiTheme="minorAscii"/>
          <w:color w:val="31849B" w:themeColor="accent5" w:themeShade="BF"/>
          <w:spacing w:val="-8"/>
          <w:kern w:val="36"/>
          <w:sz w:val="32"/>
          <w:szCs w:val="32"/>
        </w:rPr>
        <w:t>sychospiritual</w:t>
      </w:r>
      <w:r w:rsidRPr="61DC20C0" w:rsidR="00AA3166">
        <w:rPr>
          <w:rFonts w:ascii="Calibri" w:hAnsi="Calibri" w:cs="Arial" w:asciiTheme="minorAscii" w:hAnsiTheme="minorAscii"/>
          <w:color w:val="31849B" w:themeColor="accent5" w:themeShade="BF"/>
          <w:spacing w:val="-8"/>
          <w:kern w:val="36"/>
          <w:sz w:val="32"/>
          <w:szCs w:val="32"/>
        </w:rPr>
        <w:t xml:space="preserve"> Education </w:t>
      </w:r>
      <w:r w:rsidRPr="61DC20C0" w:rsidR="2BCF8864">
        <w:rPr>
          <w:rFonts w:ascii="Calibri" w:hAnsi="Calibri" w:cs="Arial" w:asciiTheme="minorAscii" w:hAnsiTheme="minorAscii"/>
          <w:color w:val="31849B" w:themeColor="accent5" w:themeShade="BF"/>
          <w:spacing w:val="-8"/>
          <w:kern w:val="36"/>
          <w:sz w:val="32"/>
          <w:szCs w:val="32"/>
        </w:rPr>
        <w:t xml:space="preserve">Programs </w:t>
      </w:r>
    </w:p>
    <w:p w:rsidRPr="004111B8" w:rsidR="00AA3166" w:rsidP="00AA3166" w:rsidRDefault="00223D8D" w14:paraId="0587A719" w14:textId="77777777">
      <w:pPr>
        <w:jc w:val="center"/>
        <w:outlineLvl w:val="3"/>
        <w:rPr>
          <w:rFonts w:cs="Arial" w:asciiTheme="minorHAnsi" w:hAnsiTheme="minorHAnsi"/>
          <w:color w:val="1F95C1"/>
          <w:spacing w:val="-8"/>
          <w:sz w:val="28"/>
          <w:szCs w:val="28"/>
        </w:rPr>
      </w:pPr>
      <w:hyperlink w:history="1" r:id="rId10">
        <w:r w:rsidRPr="00B67C02" w:rsidR="00E5440B">
          <w:rPr>
            <w:rStyle w:val="Hyperlink"/>
            <w:rFonts w:cs="Arial" w:asciiTheme="minorHAnsi" w:hAnsiTheme="minorHAnsi"/>
            <w:spacing w:val="-8"/>
            <w:sz w:val="28"/>
            <w:szCs w:val="28"/>
          </w:rPr>
          <w:t>www.stjoes.ca</w:t>
        </w:r>
      </w:hyperlink>
    </w:p>
    <w:p w:rsidR="00FB622C" w:rsidP="00FB622C" w:rsidRDefault="00FB622C" w14:paraId="571CB531" w14:textId="77777777">
      <w:pPr>
        <w:rPr>
          <w:rFonts w:asciiTheme="minorHAnsi" w:hAnsiTheme="minorHAnsi" w:cstheme="minorHAnsi"/>
          <w:color w:val="000000"/>
        </w:rPr>
      </w:pPr>
    </w:p>
    <w:p w:rsidRPr="00FB622C" w:rsidR="0047607A" w:rsidP="61DC20C0" w:rsidRDefault="0047607A" w14:paraId="2EB13538" w14:textId="043FA9E6">
      <w:pPr>
        <w:rPr>
          <w:rFonts w:ascii="Calibri" w:hAnsi="Calibri" w:cs="Calibri" w:asciiTheme="minorAscii" w:hAnsiTheme="minorAscii" w:cstheme="minorAscii"/>
          <w:b w:val="1"/>
          <w:bCs w:val="1"/>
          <w:color w:val="31849B" w:themeColor="accent5" w:themeShade="BF"/>
          <w:sz w:val="28"/>
          <w:szCs w:val="28"/>
        </w:rPr>
      </w:pPr>
      <w:r w:rsidRPr="61DC20C0" w:rsidR="1CD92FDF">
        <w:rPr>
          <w:rFonts w:ascii="Calibri" w:hAnsi="Calibri" w:cs="Calibri" w:asciiTheme="minorAscii" w:hAnsiTheme="minorAscii" w:cstheme="minorAscii"/>
          <w:b w:val="1"/>
          <w:bCs w:val="1"/>
          <w:color w:val="31849B" w:themeColor="accent5" w:themeTint="FF" w:themeShade="BF"/>
          <w:sz w:val="28"/>
          <w:szCs w:val="28"/>
        </w:rPr>
        <w:t xml:space="preserve">About the </w:t>
      </w:r>
      <w:r w:rsidRPr="61DC20C0" w:rsidR="0047607A">
        <w:rPr>
          <w:rFonts w:ascii="Calibri" w:hAnsi="Calibri" w:cs="Calibri" w:asciiTheme="minorAscii" w:hAnsiTheme="minorAscii" w:cstheme="minorAscii"/>
          <w:b w:val="1"/>
          <w:bCs w:val="1"/>
          <w:color w:val="31849B" w:themeColor="accent5" w:themeTint="FF" w:themeShade="BF"/>
          <w:sz w:val="28"/>
          <w:szCs w:val="28"/>
        </w:rPr>
        <w:t>St Joseph’s Health System</w:t>
      </w:r>
    </w:p>
    <w:p w:rsidR="00FB622C" w:rsidP="00FB622C" w:rsidRDefault="00FB622C" w14:paraId="1E3331EE" w14:textId="77777777">
      <w:pPr>
        <w:rPr>
          <w:rFonts w:asciiTheme="minorHAnsi" w:hAnsiTheme="minorHAnsi" w:cstheme="minorHAnsi"/>
          <w:noProof/>
          <w:color w:val="000000" w:themeColor="text1"/>
        </w:rPr>
      </w:pPr>
    </w:p>
    <w:p w:rsidR="000540A5" w:rsidP="61DC20C0" w:rsidRDefault="0026133B" w14:paraId="531255E3" w14:textId="5E7937E8">
      <w:pPr>
        <w:rPr>
          <w:rFonts w:ascii="Calibri" w:hAnsi="Calibri" w:cs="Calibri" w:asciiTheme="minorAscii" w:hAnsiTheme="minorAscii" w:cstheme="minorAscii"/>
          <w:noProof/>
          <w:color w:val="000000" w:themeColor="text1"/>
        </w:rPr>
      </w:pPr>
      <w:r w:rsidRPr="61DC20C0" w:rsidR="0026133B">
        <w:rPr>
          <w:rFonts w:ascii="Calibri" w:hAnsi="Calibri" w:cs="Calibri" w:asciiTheme="minorAscii" w:hAnsiTheme="minorAscii" w:cstheme="minorAscii"/>
          <w:noProof/>
          <w:color w:val="000000" w:themeColor="text1"/>
        </w:rPr>
        <w:t>St. Joseph’s Health</w:t>
      </w:r>
      <w:r w:rsidRPr="61DC20C0" w:rsidR="0047607A">
        <w:rPr>
          <w:rFonts w:ascii="Calibri" w:hAnsi="Calibri" w:cs="Calibri" w:asciiTheme="minorAscii" w:hAnsiTheme="minorAscii" w:cstheme="minorAscii"/>
          <w:noProof/>
          <w:color w:val="000000" w:themeColor="text1"/>
        </w:rPr>
        <w:t xml:space="preserve"> System is a group of organizations each offering services according to their stren</w:t>
      </w:r>
      <w:r w:rsidRPr="61DC20C0" w:rsidR="00593C7C">
        <w:rPr>
          <w:rFonts w:ascii="Calibri" w:hAnsi="Calibri" w:cs="Calibri" w:asciiTheme="minorAscii" w:hAnsiTheme="minorAscii" w:cstheme="minorAscii"/>
          <w:noProof/>
          <w:color w:val="000000" w:themeColor="text1"/>
        </w:rPr>
        <w:t>g</w:t>
      </w:r>
      <w:r w:rsidRPr="61DC20C0" w:rsidR="0047607A">
        <w:rPr>
          <w:rFonts w:ascii="Calibri" w:hAnsi="Calibri" w:cs="Calibri" w:asciiTheme="minorAscii" w:hAnsiTheme="minorAscii" w:cstheme="minorAscii"/>
          <w:noProof/>
          <w:color w:val="000000" w:themeColor="text1"/>
        </w:rPr>
        <w:t>ths</w:t>
      </w:r>
      <w:r w:rsidRPr="61DC20C0" w:rsidR="000540A5">
        <w:rPr>
          <w:rFonts w:ascii="Calibri" w:hAnsi="Calibri" w:cs="Calibri" w:asciiTheme="minorAscii" w:hAnsiTheme="minorAscii" w:cstheme="minorAscii"/>
          <w:noProof/>
          <w:color w:val="000000" w:themeColor="text1"/>
        </w:rPr>
        <w:t xml:space="preserve"> and inspired by a common mission and vision to provide high quality compassionate care. This system provides a </w:t>
      </w:r>
      <w:r w:rsidRPr="61DC20C0" w:rsidR="000540A5">
        <w:rPr>
          <w:rFonts w:ascii="Calibri" w:hAnsi="Calibri" w:cs="Calibri" w:asciiTheme="minorAscii" w:hAnsiTheme="minorAscii" w:cstheme="minorAscii"/>
          <w:noProof/>
          <w:color w:val="000000" w:themeColor="text1"/>
        </w:rPr>
        <w:t>variety of support, including</w:t>
      </w:r>
      <w:r w:rsidRPr="61DC20C0" w:rsidR="0047607A">
        <w:rPr>
          <w:rFonts w:ascii="Calibri" w:hAnsi="Calibri" w:cs="Calibri" w:asciiTheme="minorAscii" w:hAnsiTheme="minorAscii" w:cstheme="minorAscii"/>
          <w:noProof/>
          <w:color w:val="000000" w:themeColor="text1"/>
        </w:rPr>
        <w:t xml:space="preserve"> acute care, longterm care, community care, to rehabilitation, hospice, community outreach, and mental health. </w:t>
      </w:r>
      <w:r w:rsidRPr="61DC20C0" w:rsidR="000540A5">
        <w:rPr>
          <w:rFonts w:ascii="Calibri" w:hAnsi="Calibri" w:cs="Calibri" w:asciiTheme="minorAscii" w:hAnsiTheme="minorAscii" w:cstheme="minorAscii"/>
          <w:noProof/>
          <w:color w:val="000000" w:themeColor="text1"/>
        </w:rPr>
        <w:t xml:space="preserve">St. Jospeh’s Health System includes, </w:t>
      </w:r>
      <w:r w:rsidRPr="61DC20C0" w:rsidR="0047607A">
        <w:rPr>
          <w:rFonts w:ascii="Calibri" w:hAnsi="Calibri" w:cs="Calibri" w:asciiTheme="minorAscii" w:hAnsiTheme="minorAscii" w:cstheme="minorAscii"/>
          <w:color w:val="000000" w:themeColor="text1"/>
        </w:rPr>
        <w:t>St. Joseph’s Healthcare Hamilton</w:t>
      </w:r>
      <w:r w:rsidRPr="61DC20C0" w:rsidR="00593C7C">
        <w:rPr>
          <w:rFonts w:ascii="Calibri" w:hAnsi="Calibri" w:cs="Calibri" w:asciiTheme="minorAscii" w:hAnsiTheme="minorAscii" w:cstheme="minorAscii"/>
          <w:color w:val="000000" w:themeColor="text1"/>
        </w:rPr>
        <w:t xml:space="preserve"> (which includes</w:t>
      </w:r>
      <w:r w:rsidRPr="61DC20C0" w:rsidR="00593C7C">
        <w:rPr>
          <w:rFonts w:ascii="Calibri" w:hAnsi="Calibri" w:cs="Calibri" w:asciiTheme="minorAscii" w:hAnsiTheme="minorAscii" w:cstheme="minorAscii"/>
          <w:noProof/>
          <w:color w:val="000000" w:themeColor="text1"/>
        </w:rPr>
        <w:t xml:space="preserve"> St. Joseph’s Hospital,</w:t>
      </w:r>
      <w:r w:rsidRPr="61DC20C0" w:rsidR="00223D8D">
        <w:rPr>
          <w:rFonts w:ascii="Calibri" w:hAnsi="Calibri" w:cs="Calibri" w:asciiTheme="minorAscii" w:hAnsiTheme="minorAscii" w:cstheme="minorAscii"/>
          <w:noProof/>
          <w:color w:val="000000" w:themeColor="text1"/>
        </w:rPr>
        <w:t xml:space="preserve"> at 50 Charlton Ave South and</w:t>
      </w:r>
      <w:r w:rsidRPr="61DC20C0" w:rsidR="00593C7C">
        <w:rPr>
          <w:rFonts w:ascii="Calibri" w:hAnsi="Calibri" w:cs="Calibri" w:asciiTheme="minorAscii" w:hAnsiTheme="minorAscii" w:cstheme="minorAscii"/>
          <w:noProof/>
          <w:color w:val="000000" w:themeColor="text1"/>
        </w:rPr>
        <w:t xml:space="preserve"> the Margaret and Charles Juravinski Centre for Integrated Healthcare </w:t>
      </w:r>
      <w:r w:rsidRPr="61DC20C0" w:rsidR="00223D8D">
        <w:rPr>
          <w:rFonts w:ascii="Calibri" w:hAnsi="Calibri" w:cs="Calibri" w:asciiTheme="minorAscii" w:hAnsiTheme="minorAscii" w:cstheme="minorAscii"/>
          <w:noProof/>
          <w:color w:val="000000" w:themeColor="text1"/>
        </w:rPr>
        <w:t xml:space="preserve">at </w:t>
      </w:r>
      <w:r w:rsidRPr="61DC20C0" w:rsidR="00223D8D">
        <w:rPr>
          <w:rFonts w:ascii="Calibri" w:hAnsi="Calibri" w:cs="Calibri" w:asciiTheme="minorAscii" w:hAnsiTheme="minorAscii" w:cstheme="minorAscii"/>
          <w:color w:val="000000" w:themeColor="text1"/>
          <w:shd w:val="clear" w:color="auto" w:fill="FFFFFF"/>
        </w:rPr>
        <w:t>100 West 5th Street, Hamilton</w:t>
      </w:r>
      <w:r w:rsidRPr="61DC20C0" w:rsidR="00593C7C">
        <w:rPr>
          <w:rFonts w:ascii="Calibri" w:hAnsi="Calibri" w:cs="Calibri" w:asciiTheme="minorAscii" w:hAnsiTheme="minorAscii" w:cstheme="minorAscii"/>
          <w:noProof/>
          <w:color w:val="000000" w:themeColor="text1"/>
        </w:rPr>
        <w:t>), King Street Campus for Amblutory Health Services)</w:t>
      </w:r>
      <w:r w:rsidRPr="61DC20C0" w:rsidR="0047607A">
        <w:rPr>
          <w:rFonts w:ascii="Calibri" w:hAnsi="Calibri" w:cs="Calibri" w:asciiTheme="minorAscii" w:hAnsiTheme="minorAscii" w:cstheme="minorAscii"/>
          <w:color w:val="000000" w:themeColor="text1"/>
        </w:rPr>
        <w:t xml:space="preserve">, St. Joseph’s Health Centre Guelph, St. Joseph’s Home </w:t>
      </w:r>
      <w:r w:rsidRPr="61DC20C0" w:rsidR="00593C7C">
        <w:rPr>
          <w:rFonts w:ascii="Calibri" w:hAnsi="Calibri" w:cs="Calibri" w:asciiTheme="minorAscii" w:hAnsiTheme="minorAscii" w:cstheme="minorAscii"/>
          <w:color w:val="000000" w:themeColor="text1"/>
        </w:rPr>
        <w:t>Care,</w:t>
      </w:r>
      <w:r w:rsidRPr="61DC20C0" w:rsidR="0047607A">
        <w:rPr>
          <w:rFonts w:ascii="Calibri" w:hAnsi="Calibri" w:cs="Calibri" w:asciiTheme="minorAscii" w:hAnsiTheme="minorAscii" w:cstheme="minorAscii"/>
          <w:color w:val="000000" w:themeColor="text1"/>
        </w:rPr>
        <w:t xml:space="preserve"> St. Joseph’s Lifecare Centre in Brantford, which</w:t>
      </w:r>
      <w:r w:rsidRPr="61DC20C0" w:rsidR="0047607A">
        <w:rPr>
          <w:rFonts w:ascii="Calibri" w:hAnsi="Calibri" w:cs="Calibri" w:asciiTheme="minorAscii" w:hAnsiTheme="minorAscii" w:cstheme="minorAscii"/>
          <w:color w:val="000000" w:themeColor="text1"/>
          <w:sz w:val="28"/>
          <w:szCs w:val="28"/>
        </w:rPr>
        <w:t xml:space="preserve"> </w:t>
      </w:r>
      <w:r w:rsidRPr="61DC20C0" w:rsidR="0047607A">
        <w:rPr>
          <w:rFonts w:ascii="Calibri" w:hAnsi="Calibri" w:cs="Calibri" w:asciiTheme="minorAscii" w:hAnsiTheme="minorAscii" w:cstheme="minorAscii"/>
          <w:color w:val="000000" w:themeColor="text1"/>
        </w:rPr>
        <w:t>include Stedman Community Hospice and St. Joseph’s Villa in Dundas.</w:t>
      </w:r>
      <w:r w:rsidRPr="61DC20C0" w:rsidR="000540A5">
        <w:rPr>
          <w:rFonts w:ascii="Calibri" w:hAnsi="Calibri" w:cs="Calibri" w:asciiTheme="minorAscii" w:hAnsiTheme="minorAscii" w:cstheme="minorAscii"/>
          <w:color w:val="000000" w:themeColor="text1"/>
        </w:rPr>
        <w:t xml:space="preserve"> </w:t>
      </w:r>
      <w:r w:rsidRPr="61DC20C0" w:rsidR="0047607A">
        <w:rPr>
          <w:rFonts w:ascii="Calibri" w:hAnsi="Calibri" w:cs="Calibri" w:asciiTheme="minorAscii" w:hAnsiTheme="minorAscii" w:cstheme="minorAscii"/>
          <w:noProof/>
          <w:color w:val="000000" w:themeColor="text1"/>
        </w:rPr>
        <w:t xml:space="preserve">The Spiritual Care Education Centre is located at St. Joseph’s </w:t>
      </w:r>
      <w:r w:rsidRPr="61DC20C0" w:rsidR="00593C7C">
        <w:rPr>
          <w:rFonts w:ascii="Calibri" w:hAnsi="Calibri" w:cs="Calibri" w:asciiTheme="minorAscii" w:hAnsiTheme="minorAscii" w:cstheme="minorAscii"/>
          <w:noProof/>
          <w:color w:val="000000" w:themeColor="text1"/>
        </w:rPr>
        <w:t xml:space="preserve">Hospital in downtown Hamilton. </w:t>
      </w:r>
      <w:r w:rsidRPr="61DC20C0" w:rsidR="000540A5">
        <w:rPr>
          <w:rFonts w:ascii="Calibri" w:hAnsi="Calibri" w:cs="Calibri" w:asciiTheme="minorAscii" w:hAnsiTheme="minorAscii" w:cstheme="minorAscii"/>
          <w:noProof/>
          <w:color w:val="000000" w:themeColor="text1"/>
        </w:rPr>
        <w:t xml:space="preserve"> </w:t>
      </w:r>
      <w:r w:rsidRPr="61DC20C0" w:rsidR="0CB25A99">
        <w:rPr>
          <w:rFonts w:ascii="Calibri" w:hAnsi="Calibri" w:cs="Calibri" w:asciiTheme="minorAscii" w:hAnsiTheme="minorAscii" w:cstheme="minorAscii"/>
          <w:noProof/>
          <w:color w:val="000000" w:themeColor="text1"/>
        </w:rPr>
        <w:t xml:space="preserve">Student placement will include two campuses: Charlton and West 5</w:t>
      </w:r>
      <w:r w:rsidRPr="61DC20C0" w:rsidR="0CB25A99">
        <w:rPr>
          <w:rFonts w:ascii="Calibri" w:hAnsi="Calibri" w:cs="Calibri" w:asciiTheme="minorAscii" w:hAnsiTheme="minorAscii" w:cstheme="minorAscii"/>
          <w:noProof/>
          <w:color w:val="000000" w:themeColor="text1"/>
          <w:vertAlign w:val="superscript"/>
        </w:rPr>
        <w:t xml:space="preserve">th</w:t>
      </w:r>
      <w:r w:rsidRPr="61DC20C0" w:rsidR="0CB25A99">
        <w:rPr>
          <w:rFonts w:ascii="Calibri" w:hAnsi="Calibri" w:cs="Calibri" w:asciiTheme="minorAscii" w:hAnsiTheme="minorAscii" w:cstheme="minorAscii"/>
          <w:noProof/>
          <w:color w:val="000000" w:themeColor="text1"/>
        </w:rPr>
        <w:t xml:space="preserve">. </w:t>
      </w:r>
    </w:p>
    <w:p w:rsidRPr="00FB622C" w:rsidR="00593C7C" w:rsidP="00FB622C" w:rsidRDefault="00593C7C" w14:paraId="4DBCD07E" w14:textId="77777777">
      <w:pPr>
        <w:rPr>
          <w:rFonts w:asciiTheme="minorHAnsi" w:hAnsiTheme="minorHAnsi" w:cstheme="minorHAnsi"/>
          <w:b/>
          <w:color w:val="000000" w:themeColor="text1"/>
        </w:rPr>
      </w:pPr>
    </w:p>
    <w:p w:rsidRPr="00FB622C" w:rsidR="0026133B" w:rsidP="61DC20C0" w:rsidRDefault="000540A5" w14:paraId="1EB983D4" w14:textId="089BBC05">
      <w:pPr>
        <w:rPr>
          <w:rFonts w:ascii="Calibri" w:hAnsi="Calibri" w:cs="Calibri" w:asciiTheme="minorAscii" w:hAnsiTheme="minorAscii" w:cstheme="minorAscii"/>
          <w:color w:val="000000" w:themeColor="text1"/>
        </w:rPr>
      </w:pPr>
      <w:r w:rsidRPr="61DC20C0" w:rsidR="000540A5">
        <w:rPr>
          <w:rFonts w:ascii="Calibri" w:hAnsi="Calibri" w:cs="Calibri" w:asciiTheme="minorAscii" w:hAnsiTheme="minorAscii" w:cstheme="minorAscii"/>
          <w:noProof/>
          <w:color w:val="000000" w:themeColor="text1" w:themeTint="FF" w:themeShade="FF"/>
        </w:rPr>
        <w:t xml:space="preserve">St. Joseph’s </w:t>
      </w:r>
      <w:r w:rsidRPr="61DC20C0" w:rsidR="0047607A">
        <w:rPr>
          <w:rFonts w:ascii="Calibri" w:hAnsi="Calibri" w:cs="Calibri" w:asciiTheme="minorAscii" w:hAnsiTheme="minorAscii" w:cstheme="minorAscii"/>
          <w:noProof/>
          <w:color w:val="000000" w:themeColor="text1" w:themeTint="FF" w:themeShade="FF"/>
        </w:rPr>
        <w:t>Healthcare Hamilton</w:t>
      </w:r>
      <w:r w:rsidRPr="61DC20C0" w:rsidR="000540A5">
        <w:rPr>
          <w:rFonts w:ascii="Calibri" w:hAnsi="Calibri" w:cs="Calibri" w:asciiTheme="minorAscii" w:hAnsiTheme="minorAscii" w:cstheme="minorAscii"/>
          <w:noProof/>
          <w:color w:val="000000" w:themeColor="text1" w:themeTint="FF" w:themeShade="FF"/>
        </w:rPr>
        <w:t xml:space="preserve"> (SJHH)</w:t>
      </w:r>
      <w:r w:rsidRPr="61DC20C0" w:rsidR="0047607A">
        <w:rPr>
          <w:rFonts w:ascii="Calibri" w:hAnsi="Calibri" w:cs="Calibri" w:asciiTheme="minorAscii" w:hAnsiTheme="minorAscii" w:cstheme="minorAscii"/>
          <w:noProof/>
          <w:color w:val="000000" w:themeColor="text1" w:themeTint="FF" w:themeShade="FF"/>
        </w:rPr>
        <w:t xml:space="preserve"> </w:t>
      </w:r>
      <w:r w:rsidRPr="61DC20C0" w:rsidR="0026133B">
        <w:rPr>
          <w:rFonts w:ascii="Calibri" w:hAnsi="Calibri" w:cs="Calibri" w:asciiTheme="minorAscii" w:hAnsiTheme="minorAscii" w:cstheme="minorAscii"/>
          <w:noProof/>
          <w:color w:val="000000" w:themeColor="text1" w:themeTint="FF" w:themeShade="FF"/>
        </w:rPr>
        <w:t>is a teaching medical facility with approximately 800 inpatients, affiliated with the Health Sciences Faculty at McMaster University and Mohawk College</w:t>
      </w:r>
      <w:r w:rsidRPr="61DC20C0" w:rsidR="000540A5">
        <w:rPr>
          <w:rFonts w:ascii="Calibri" w:hAnsi="Calibri" w:cs="Calibri" w:asciiTheme="minorAscii" w:hAnsiTheme="minorAscii" w:cstheme="minorAscii"/>
          <w:noProof/>
          <w:color w:val="000000" w:themeColor="text1" w:themeTint="FF" w:themeShade="FF"/>
        </w:rPr>
        <w:t xml:space="preserve">. </w:t>
      </w:r>
      <w:r w:rsidRPr="61DC20C0" w:rsidR="0026133B">
        <w:rPr>
          <w:rFonts w:ascii="Calibri" w:hAnsi="Calibri" w:cs="Calibri" w:asciiTheme="minorAscii" w:hAnsiTheme="minorAscii" w:cstheme="minorAscii"/>
          <w:color w:val="000000" w:themeColor="text1" w:themeTint="FF" w:themeShade="FF"/>
        </w:rPr>
        <w:t xml:space="preserve">As a leading academic health science and research </w:t>
      </w:r>
      <w:r w:rsidRPr="61DC20C0" w:rsidR="7C92A9A1">
        <w:rPr>
          <w:rFonts w:ascii="Calibri" w:hAnsi="Calibri" w:cs="Calibri" w:asciiTheme="minorAscii" w:hAnsiTheme="minorAscii" w:cstheme="minorAscii"/>
          <w:color w:val="000000" w:themeColor="text1" w:themeTint="FF" w:themeShade="FF"/>
        </w:rPr>
        <w:t>centre</w:t>
      </w:r>
      <w:r w:rsidRPr="61DC20C0" w:rsidR="0026133B">
        <w:rPr>
          <w:rFonts w:ascii="Calibri" w:hAnsi="Calibri" w:cs="Calibri" w:asciiTheme="minorAscii" w:hAnsiTheme="minorAscii" w:cstheme="minorAscii"/>
          <w:color w:val="000000" w:themeColor="text1" w:themeTint="FF" w:themeShade="FF"/>
        </w:rPr>
        <w:t xml:space="preserve">, SJHH delivers high-quality, </w:t>
      </w:r>
      <w:r w:rsidRPr="61DC20C0" w:rsidR="000540A5">
        <w:rPr>
          <w:rFonts w:ascii="Calibri" w:hAnsi="Calibri" w:cs="Calibri" w:asciiTheme="minorAscii" w:hAnsiTheme="minorAscii" w:cstheme="minorAscii"/>
          <w:color w:val="000000" w:themeColor="text1" w:themeTint="FF" w:themeShade="FF"/>
        </w:rPr>
        <w:t>evidence-based</w:t>
      </w:r>
      <w:r w:rsidRPr="61DC20C0" w:rsidR="0026133B">
        <w:rPr>
          <w:rFonts w:ascii="Calibri" w:hAnsi="Calibri" w:cs="Calibri" w:asciiTheme="minorAscii" w:hAnsiTheme="minorAscii" w:cstheme="minorAscii"/>
          <w:color w:val="000000" w:themeColor="text1" w:themeTint="FF" w:themeShade="FF"/>
        </w:rPr>
        <w:t xml:space="preserve"> care to patients in Hamilton-Niagara-Haldimand-Brant and beyond. Home to more than 4,000 staff, 700 physicians and 600 volunteers, St. Joe’s is a multi-site, regional, tertiary </w:t>
      </w:r>
      <w:r w:rsidRPr="61DC20C0" w:rsidR="0026133B">
        <w:rPr>
          <w:rFonts w:ascii="Calibri" w:hAnsi="Calibri" w:cs="Calibri" w:asciiTheme="minorAscii" w:hAnsiTheme="minorAscii" w:cstheme="minorAscii"/>
          <w:color w:val="000000" w:themeColor="text1" w:themeTint="FF" w:themeShade="FF"/>
        </w:rPr>
        <w:t>centre</w:t>
      </w:r>
      <w:r w:rsidRPr="61DC20C0" w:rsidR="0026133B">
        <w:rPr>
          <w:rFonts w:ascii="Calibri" w:hAnsi="Calibri" w:cs="Calibri" w:asciiTheme="minorAscii" w:hAnsiTheme="minorAscii" w:cstheme="minorAscii"/>
          <w:color w:val="000000" w:themeColor="text1" w:themeTint="FF" w:themeShade="FF"/>
        </w:rPr>
        <w:t>, renowned for its strength in respiratory care, kidney and urinary care, mental health and addictions, surgical services, cancer surgery and women’s and infants’ care. For over 125 years St. Joseph's has cared for the community in a spirit of compassion, innovation, and commitment – driven by the legacy of its founders, the Sisters of St. Joseph of Hamilton.</w:t>
      </w:r>
    </w:p>
    <w:p w:rsidR="00B166FB" w:rsidP="61DC20C0" w:rsidRDefault="00B166FB" w14:paraId="62E00F4D" w14:textId="7903D4ED">
      <w:pPr>
        <w:rPr>
          <w:rFonts w:ascii="Calibri" w:hAnsi="Calibri" w:cs="Calibri" w:asciiTheme="minorAscii" w:hAnsiTheme="minorAscii" w:cstheme="minorAscii"/>
          <w:color w:val="000000" w:themeColor="text1" w:themeTint="FF" w:themeShade="FF"/>
        </w:rPr>
      </w:pPr>
    </w:p>
    <w:p w:rsidR="00B166FB" w:rsidP="61DC20C0" w:rsidRDefault="00B166FB" w14:paraId="236DBF4D" w14:textId="1E9BDFDE">
      <w:pPr>
        <w:outlineLvl w:val="3"/>
        <w:rPr>
          <w:rFonts w:ascii="Calibri" w:hAnsi="Calibri" w:cs="Calibri" w:asciiTheme="minorAscii" w:hAnsiTheme="minorAscii" w:cstheme="minorAscii"/>
          <w:b w:val="1"/>
          <w:bCs w:val="1"/>
          <w:color w:val="31849B" w:themeColor="accent5" w:themeTint="FF" w:themeShade="BF"/>
          <w:sz w:val="28"/>
          <w:szCs w:val="28"/>
        </w:rPr>
      </w:pPr>
      <w:r w:rsidRPr="61DC20C0" w:rsidR="75E8D0EB">
        <w:rPr>
          <w:rFonts w:ascii="Calibri" w:hAnsi="Calibri" w:cs="Calibri" w:asciiTheme="minorAscii" w:hAnsiTheme="minorAscii" w:cstheme="minorAscii"/>
          <w:b w:val="1"/>
          <w:bCs w:val="1"/>
          <w:color w:val="31849B" w:themeColor="accent5" w:themeTint="FF" w:themeShade="BF"/>
          <w:sz w:val="28"/>
          <w:szCs w:val="28"/>
        </w:rPr>
        <w:t>What Clinical Psychospiritual Education (CPE) programs are currently offered within St. Joseph’s Health System?</w:t>
      </w:r>
    </w:p>
    <w:p w:rsidR="00B166FB" w:rsidP="61DC20C0" w:rsidRDefault="00B166FB" w14:textId="77777777" w14:noSpellErr="1" w14:paraId="2F701CE2">
      <w:pPr>
        <w:rPr>
          <w:rFonts w:ascii="Calibri" w:hAnsi="Calibri" w:cs="Calibri" w:asciiTheme="minorAscii" w:hAnsiTheme="minorAscii" w:cstheme="minorAscii"/>
          <w:b w:val="0"/>
          <w:bCs w:val="0"/>
          <w:color w:val="000000" w:themeColor="text1" w:themeTint="FF" w:themeShade="FF"/>
        </w:rPr>
      </w:pPr>
    </w:p>
    <w:p w:rsidR="00B166FB" w:rsidP="61DC20C0" w:rsidRDefault="00B166FB" w14:paraId="1935B8C0" w14:textId="7C006884">
      <w:pPr>
        <w:pStyle w:val="Normal"/>
        <w:suppressLineNumbers w:val="0"/>
        <w:bidi w:val="0"/>
        <w:spacing w:before="0" w:beforeAutospacing="off" w:after="0" w:afterAutospacing="off" w:line="240" w:lineRule="auto"/>
        <w:ind w:left="0" w:right="0"/>
        <w:jc w:val="left"/>
        <w:rPr>
          <w:rFonts w:ascii="Calibri" w:hAnsi="Calibri" w:cs="Calibri" w:asciiTheme="minorAscii" w:hAnsiTheme="minorAscii" w:cstheme="minorAscii"/>
          <w:b w:val="0"/>
          <w:bCs w:val="0"/>
          <w:color w:val="000000" w:themeColor="text1" w:themeTint="FF" w:themeShade="FF"/>
        </w:rPr>
      </w:pPr>
      <w:r w:rsidRPr="61DC20C0" w:rsidR="75E8D0EB">
        <w:rPr>
          <w:rFonts w:ascii="Calibri" w:hAnsi="Calibri" w:cs="Calibri" w:asciiTheme="minorAscii" w:hAnsiTheme="minorAscii" w:cstheme="minorAscii"/>
          <w:b w:val="0"/>
          <w:bCs w:val="0"/>
          <w:color w:val="000000" w:themeColor="text1" w:themeTint="FF" w:themeShade="FF"/>
        </w:rPr>
        <w:t xml:space="preserve">We offer Clinical Psychospiritual Care education as: </w:t>
      </w:r>
    </w:p>
    <w:p w:rsidR="00B166FB" w:rsidP="61DC20C0" w:rsidRDefault="00B166FB" w14:paraId="3D52538C" w14:textId="4D9DA8FE">
      <w:pPr>
        <w:rPr>
          <w:rFonts w:ascii="Calibri" w:hAnsi="Calibri" w:cs="Calibri" w:asciiTheme="minorAscii" w:hAnsiTheme="minorAscii" w:cstheme="minorAscii"/>
          <w:b w:val="1"/>
          <w:bCs w:val="1"/>
          <w:color w:val="000000" w:themeColor="text1" w:themeTint="FF" w:themeShade="FF"/>
        </w:rPr>
      </w:pPr>
    </w:p>
    <w:p w:rsidR="00B166FB" w:rsidP="61DC20C0" w:rsidRDefault="00B166FB" w14:paraId="3DF7414C" w14:textId="4D08B0F3">
      <w:pPr>
        <w:pStyle w:val="ListParagraph"/>
        <w:numPr>
          <w:ilvl w:val="0"/>
          <w:numId w:val="13"/>
        </w:numPr>
        <w:rPr>
          <w:rFonts w:ascii="Calibri" w:hAnsi="Calibri" w:cs="Calibri" w:asciiTheme="minorAscii" w:hAnsiTheme="minorAscii" w:cstheme="minorAscii"/>
          <w:color w:val="000000" w:themeColor="text1" w:themeTint="FF" w:themeShade="FF"/>
          <w:u w:val="single"/>
        </w:rPr>
      </w:pPr>
      <w:r w:rsidRPr="35875692" w:rsidR="75E8D0EB">
        <w:rPr>
          <w:rFonts w:ascii="Calibri" w:hAnsi="Calibri" w:cs="Calibri" w:asciiTheme="minorAscii" w:hAnsiTheme="minorAscii" w:cstheme="minorAscii"/>
          <w:b w:val="1"/>
          <w:bCs w:val="1"/>
          <w:color w:val="000000" w:themeColor="text1" w:themeTint="FF" w:themeShade="FF"/>
          <w:u w:val="single"/>
        </w:rPr>
        <w:t>Twelve Month Residency Program, September 8, 202</w:t>
      </w:r>
      <w:r w:rsidRPr="35875692" w:rsidR="054BE778">
        <w:rPr>
          <w:rFonts w:ascii="Calibri" w:hAnsi="Calibri" w:cs="Calibri" w:asciiTheme="minorAscii" w:hAnsiTheme="minorAscii" w:cstheme="minorAscii"/>
          <w:b w:val="1"/>
          <w:bCs w:val="1"/>
          <w:color w:val="000000" w:themeColor="text1" w:themeTint="FF" w:themeShade="FF"/>
          <w:u w:val="single"/>
        </w:rPr>
        <w:t>6</w:t>
      </w:r>
      <w:r w:rsidRPr="35875692" w:rsidR="75E8D0EB">
        <w:rPr>
          <w:rFonts w:ascii="Calibri" w:hAnsi="Calibri" w:cs="Calibri" w:asciiTheme="minorAscii" w:hAnsiTheme="minorAscii" w:cstheme="minorAscii"/>
          <w:b w:val="1"/>
          <w:bCs w:val="1"/>
          <w:color w:val="000000" w:themeColor="text1" w:themeTint="FF" w:themeShade="FF"/>
          <w:u w:val="single"/>
        </w:rPr>
        <w:t xml:space="preserve"> – August 2</w:t>
      </w:r>
      <w:r w:rsidRPr="35875692" w:rsidR="009F8CFD">
        <w:rPr>
          <w:rFonts w:ascii="Calibri" w:hAnsi="Calibri" w:cs="Calibri" w:asciiTheme="minorAscii" w:hAnsiTheme="minorAscii" w:cstheme="minorAscii"/>
          <w:b w:val="1"/>
          <w:bCs w:val="1"/>
          <w:color w:val="000000" w:themeColor="text1" w:themeTint="FF" w:themeShade="FF"/>
          <w:u w:val="single"/>
        </w:rPr>
        <w:t>7</w:t>
      </w:r>
      <w:r w:rsidRPr="35875692" w:rsidR="75E8D0EB">
        <w:rPr>
          <w:rFonts w:ascii="Calibri" w:hAnsi="Calibri" w:cs="Calibri" w:asciiTheme="minorAscii" w:hAnsiTheme="minorAscii" w:cstheme="minorAscii"/>
          <w:b w:val="1"/>
          <w:bCs w:val="1"/>
          <w:color w:val="000000" w:themeColor="text1" w:themeTint="FF" w:themeShade="FF"/>
          <w:u w:val="single"/>
        </w:rPr>
        <w:t>, 202</w:t>
      </w:r>
      <w:r w:rsidRPr="35875692" w:rsidR="29C581CD">
        <w:rPr>
          <w:rFonts w:ascii="Calibri" w:hAnsi="Calibri" w:cs="Calibri" w:asciiTheme="minorAscii" w:hAnsiTheme="minorAscii" w:cstheme="minorAscii"/>
          <w:b w:val="1"/>
          <w:bCs w:val="1"/>
          <w:color w:val="000000" w:themeColor="text1" w:themeTint="FF" w:themeShade="FF"/>
          <w:u w:val="single"/>
        </w:rPr>
        <w:t>7</w:t>
      </w:r>
      <w:r w:rsidRPr="35875692" w:rsidR="75E8D0EB">
        <w:rPr>
          <w:rFonts w:ascii="Calibri" w:hAnsi="Calibri" w:cs="Calibri" w:asciiTheme="minorAscii" w:hAnsiTheme="minorAscii" w:cstheme="minorAscii"/>
          <w:b w:val="1"/>
          <w:bCs w:val="1"/>
          <w:color w:val="000000" w:themeColor="text1" w:themeTint="FF" w:themeShade="FF"/>
          <w:u w:val="single"/>
        </w:rPr>
        <w:t xml:space="preserve"> </w:t>
      </w:r>
    </w:p>
    <w:p w:rsidR="00B166FB" w:rsidP="61DC20C0" w:rsidRDefault="00B166FB" w14:paraId="39E41605" w14:textId="39505382">
      <w:pPr>
        <w:ind w:firstLine="720"/>
        <w:rPr>
          <w:rFonts w:ascii="Calibri" w:hAnsi="Calibri" w:cs="Calibri" w:asciiTheme="minorAscii" w:hAnsiTheme="minorAscii" w:cstheme="minorAscii"/>
          <w:color w:val="000000" w:themeColor="text1" w:themeTint="FF" w:themeShade="FF"/>
        </w:rPr>
      </w:pPr>
      <w:r w:rsidRPr="61DC20C0" w:rsidR="75E8D0EB">
        <w:rPr>
          <w:rFonts w:ascii="Calibri" w:hAnsi="Calibri" w:cs="Calibri" w:asciiTheme="minorAscii" w:hAnsiTheme="minorAscii" w:cstheme="minorAscii"/>
          <w:color w:val="000000" w:themeColor="text1" w:themeTint="FF" w:themeShade="FF"/>
        </w:rPr>
        <w:t xml:space="preserve">This is a 3-unit full time CPE residency program with residents required to be </w:t>
      </w:r>
      <w:r>
        <w:tab/>
      </w:r>
      <w:r w:rsidRPr="61DC20C0" w:rsidR="75E8D0EB">
        <w:rPr>
          <w:rFonts w:ascii="Calibri" w:hAnsi="Calibri" w:cs="Calibri" w:asciiTheme="minorAscii" w:hAnsiTheme="minorAscii" w:cstheme="minorAscii"/>
          <w:color w:val="000000" w:themeColor="text1" w:themeTint="FF" w:themeShade="FF"/>
        </w:rPr>
        <w:t>onsite Monday-Friday. In addition, residents will participate in the 24-hour on-</w:t>
      </w:r>
      <w:r>
        <w:tab/>
      </w:r>
      <w:r w:rsidRPr="61DC20C0" w:rsidR="75E8D0EB">
        <w:rPr>
          <w:rFonts w:ascii="Calibri" w:hAnsi="Calibri" w:cs="Calibri" w:asciiTheme="minorAscii" w:hAnsiTheme="minorAscii" w:cstheme="minorAscii"/>
          <w:color w:val="000000" w:themeColor="text1" w:themeTint="FF" w:themeShade="FF"/>
        </w:rPr>
        <w:t xml:space="preserve">call rotation. </w:t>
      </w:r>
    </w:p>
    <w:p w:rsidR="00B166FB" w:rsidP="61DC20C0" w:rsidRDefault="00B166FB" w14:paraId="1A82BA2D" w14:textId="576E1A58">
      <w:pPr>
        <w:rPr>
          <w:rFonts w:ascii="Calibri" w:hAnsi="Calibri" w:cs="Calibri" w:asciiTheme="minorAscii" w:hAnsiTheme="minorAscii" w:cstheme="minorAscii"/>
          <w:color w:val="000000" w:themeColor="text1" w:themeTint="FF" w:themeShade="FF"/>
        </w:rPr>
      </w:pPr>
    </w:p>
    <w:p w:rsidR="00B166FB" w:rsidP="61DC20C0" w:rsidRDefault="00B166FB" w14:paraId="5B4791CA" w14:textId="72490655">
      <w:pPr>
        <w:ind w:firstLine="720"/>
        <w:rPr>
          <w:rFonts w:ascii="Calibri" w:hAnsi="Calibri" w:cs="Calibri" w:asciiTheme="minorAscii" w:hAnsiTheme="minorAscii" w:cstheme="minorAscii"/>
          <w:color w:val="000000" w:themeColor="text1" w:themeTint="FF" w:themeShade="FF"/>
        </w:rPr>
      </w:pPr>
      <w:r w:rsidRPr="35875692" w:rsidR="75E8D0EB">
        <w:rPr>
          <w:rFonts w:ascii="Calibri" w:hAnsi="Calibri" w:cs="Calibri" w:asciiTheme="minorAscii" w:hAnsiTheme="minorAscii" w:cstheme="minorAscii"/>
          <w:color w:val="000000" w:themeColor="text1" w:themeTint="FF" w:themeShade="FF"/>
        </w:rPr>
        <w:t>Education will take place at the Hamilton Charlton Site and West 5</w:t>
      </w:r>
      <w:r w:rsidRPr="35875692" w:rsidR="75E8D0EB">
        <w:rPr>
          <w:rFonts w:ascii="Calibri" w:hAnsi="Calibri" w:cs="Calibri" w:asciiTheme="minorAscii" w:hAnsiTheme="minorAscii" w:cstheme="minorAscii"/>
          <w:color w:val="000000" w:themeColor="text1" w:themeTint="FF" w:themeShade="FF"/>
          <w:vertAlign w:val="superscript"/>
        </w:rPr>
        <w:t>th</w:t>
      </w:r>
      <w:r w:rsidRPr="35875692" w:rsidR="75E8D0EB">
        <w:rPr>
          <w:rFonts w:ascii="Calibri" w:hAnsi="Calibri" w:cs="Calibri" w:asciiTheme="minorAscii" w:hAnsiTheme="minorAscii" w:cstheme="minorAscii"/>
          <w:color w:val="000000" w:themeColor="text1" w:themeTint="FF" w:themeShade="FF"/>
        </w:rPr>
        <w:t xml:space="preserve"> Site. </w:t>
      </w:r>
      <w:r>
        <w:tab/>
      </w:r>
      <w:r>
        <w:tab/>
      </w:r>
      <w:r w:rsidRPr="35875692" w:rsidR="75E8D0EB">
        <w:rPr>
          <w:rFonts w:ascii="Calibri" w:hAnsi="Calibri" w:cs="Calibri" w:asciiTheme="minorAscii" w:hAnsiTheme="minorAscii" w:cstheme="minorAscii"/>
          <w:color w:val="000000" w:themeColor="text1" w:themeTint="FF" w:themeShade="FF"/>
        </w:rPr>
        <w:t>Applications will be accepted until March 15, 202</w:t>
      </w:r>
      <w:r w:rsidRPr="35875692" w:rsidR="3E0CAF31">
        <w:rPr>
          <w:rFonts w:ascii="Calibri" w:hAnsi="Calibri" w:cs="Calibri" w:asciiTheme="minorAscii" w:hAnsiTheme="minorAscii" w:cstheme="minorAscii"/>
          <w:color w:val="000000" w:themeColor="text1" w:themeTint="FF" w:themeShade="FF"/>
        </w:rPr>
        <w:t>6</w:t>
      </w:r>
      <w:r w:rsidRPr="35875692" w:rsidR="75E8D0EB">
        <w:rPr>
          <w:rFonts w:ascii="Calibri" w:hAnsi="Calibri" w:cs="Calibri" w:asciiTheme="minorAscii" w:hAnsiTheme="minorAscii" w:cstheme="minorAscii"/>
          <w:color w:val="000000" w:themeColor="text1" w:themeTint="FF" w:themeShade="FF"/>
        </w:rPr>
        <w:t xml:space="preserve">, or until a maximum of four </w:t>
      </w:r>
      <w:r>
        <w:tab/>
      </w:r>
      <w:r w:rsidRPr="35875692" w:rsidR="75E8D0EB">
        <w:rPr>
          <w:rFonts w:ascii="Calibri" w:hAnsi="Calibri" w:cs="Calibri" w:asciiTheme="minorAscii" w:hAnsiTheme="minorAscii" w:cstheme="minorAscii"/>
          <w:color w:val="000000" w:themeColor="text1" w:themeTint="FF" w:themeShade="FF"/>
        </w:rPr>
        <w:t>(</w:t>
      </w:r>
      <w:r w:rsidRPr="35875692" w:rsidR="75E8D0EB">
        <w:rPr>
          <w:rFonts w:ascii="Calibri" w:hAnsi="Calibri" w:cs="Calibri" w:asciiTheme="minorAscii" w:hAnsiTheme="minorAscii" w:cstheme="minorAscii"/>
          <w:color w:val="000000" w:themeColor="text1" w:themeTint="FF" w:themeShade="FF"/>
        </w:rPr>
        <w:t xml:space="preserve">4) residents have been accepted into the program. </w:t>
      </w:r>
    </w:p>
    <w:p w:rsidR="00B166FB" w:rsidP="61DC20C0" w:rsidRDefault="00B166FB" w14:paraId="6B38BA64" w14:textId="087E33E4">
      <w:pPr>
        <w:rPr>
          <w:rFonts w:ascii="Calibri" w:hAnsi="Calibri" w:cs="Calibri" w:asciiTheme="minorAscii" w:hAnsiTheme="minorAscii" w:cstheme="minorAscii"/>
          <w:color w:val="000000" w:themeColor="text1" w:themeTint="FF" w:themeShade="FF"/>
        </w:rPr>
      </w:pPr>
    </w:p>
    <w:p w:rsidR="00B166FB" w:rsidP="61DC20C0" w:rsidRDefault="00B166FB" w14:paraId="118288D5" w14:textId="2959A6D0">
      <w:pPr>
        <w:ind w:firstLine="720"/>
        <w:rPr>
          <w:rFonts w:ascii="Calibri" w:hAnsi="Calibri" w:cs="Calibri" w:asciiTheme="minorAscii" w:hAnsiTheme="minorAscii" w:cstheme="minorAscii"/>
          <w:b w:val="1"/>
          <w:bCs w:val="1"/>
          <w:color w:val="000000" w:themeColor="text1" w:themeTint="FF" w:themeShade="FF"/>
        </w:rPr>
      </w:pPr>
      <w:r w:rsidRPr="61DC20C0" w:rsidR="75E8D0EB">
        <w:rPr>
          <w:rFonts w:ascii="Calibri" w:hAnsi="Calibri" w:cs="Calibri" w:asciiTheme="minorAscii" w:hAnsiTheme="minorAscii" w:cstheme="minorAscii"/>
          <w:b w:val="1"/>
          <w:bCs w:val="1"/>
          <w:color w:val="000000" w:themeColor="text1" w:themeTint="FF" w:themeShade="FF"/>
        </w:rPr>
        <w:t xml:space="preserve">Stipend: </w:t>
      </w:r>
    </w:p>
    <w:p w:rsidR="00B166FB" w:rsidP="61DC20C0" w:rsidRDefault="00B166FB" w14:paraId="30325A50" w14:textId="6314C3F4">
      <w:pPr>
        <w:ind w:firstLine="720"/>
        <w:rPr>
          <w:rFonts w:ascii="Calibri" w:hAnsi="Calibri" w:cs="Calibri" w:asciiTheme="minorAscii" w:hAnsiTheme="minorAscii" w:cstheme="minorAscii"/>
          <w:color w:val="000000" w:themeColor="text1" w:themeTint="FF" w:themeShade="FF"/>
        </w:rPr>
      </w:pPr>
      <w:r w:rsidRPr="61DC20C0" w:rsidR="75E8D0EB">
        <w:rPr>
          <w:rFonts w:ascii="Calibri" w:hAnsi="Calibri" w:cs="Calibri" w:asciiTheme="minorAscii" w:hAnsiTheme="minorAscii" w:cstheme="minorAscii"/>
          <w:color w:val="000000" w:themeColor="text1" w:themeTint="FF" w:themeShade="FF"/>
        </w:rPr>
        <w:t xml:space="preserve">A stipend of approximately $22,000 is provided. </w:t>
      </w:r>
    </w:p>
    <w:p w:rsidR="00B166FB" w:rsidP="61DC20C0" w:rsidRDefault="00B166FB" w14:paraId="5F12900E" w14:textId="0808EC85">
      <w:pPr>
        <w:rPr>
          <w:rFonts w:ascii="Calibri" w:hAnsi="Calibri" w:cs="Calibri" w:asciiTheme="minorAscii" w:hAnsiTheme="minorAscii" w:cstheme="minorAscii"/>
          <w:b w:val="1"/>
          <w:bCs w:val="1"/>
          <w:color w:val="000000" w:themeColor="text1" w:themeTint="FF" w:themeShade="FF"/>
        </w:rPr>
      </w:pPr>
    </w:p>
    <w:p w:rsidR="00B166FB" w:rsidP="61DC20C0" w:rsidRDefault="00B166FB" w14:paraId="21436E96" w14:textId="0E3D01CB">
      <w:pPr>
        <w:pStyle w:val="ListParagraph"/>
        <w:numPr>
          <w:ilvl w:val="0"/>
          <w:numId w:val="13"/>
        </w:numPr>
        <w:rPr>
          <w:rFonts w:ascii="Calibri" w:hAnsi="Calibri" w:cs="Calibri" w:asciiTheme="minorAscii" w:hAnsiTheme="minorAscii" w:cstheme="minorAscii"/>
          <w:b w:val="1"/>
          <w:bCs w:val="1"/>
          <w:i w:val="0"/>
          <w:iCs w:val="0"/>
          <w:color w:val="000000" w:themeColor="text1" w:themeTint="FF" w:themeShade="FF"/>
        </w:rPr>
      </w:pPr>
      <w:r w:rsidRPr="61DC20C0" w:rsidR="75E8D0EB">
        <w:rPr>
          <w:rFonts w:ascii="Calibri" w:hAnsi="Calibri" w:cs="Calibri" w:asciiTheme="minorAscii" w:hAnsiTheme="minorAscii" w:cstheme="minorAscii"/>
          <w:b w:val="1"/>
          <w:bCs w:val="1"/>
          <w:i w:val="0"/>
          <w:iCs w:val="0"/>
          <w:color w:val="000000" w:themeColor="text1" w:themeTint="FF" w:themeShade="FF"/>
          <w:u w:val="single"/>
        </w:rPr>
        <w:t>Individual CPE units</w:t>
      </w:r>
    </w:p>
    <w:p w:rsidR="00B166FB" w:rsidP="61DC20C0" w:rsidRDefault="00B166FB" w14:paraId="45F15BE5" w14:textId="21D49218">
      <w:pPr>
        <w:rPr>
          <w:rFonts w:ascii="Calibri" w:hAnsi="Calibri" w:cs="Calibri" w:asciiTheme="minorAscii" w:hAnsiTheme="minorAscii" w:cstheme="minorAscii"/>
          <w:b w:val="1"/>
          <w:bCs w:val="1"/>
          <w:color w:val="000000" w:themeColor="text1" w:themeTint="FF" w:themeShade="FF"/>
        </w:rPr>
      </w:pPr>
    </w:p>
    <w:p w:rsidR="00B166FB" w:rsidP="61DC20C0" w:rsidRDefault="00B166FB" w14:paraId="1967A799" w14:textId="1250F0BB">
      <w:pPr>
        <w:ind w:firstLine="720"/>
        <w:rPr>
          <w:rFonts w:ascii="Calibri" w:hAnsi="Calibri" w:cs="Calibri" w:asciiTheme="minorAscii" w:hAnsiTheme="minorAscii" w:cstheme="minorAscii"/>
          <w:color w:val="000000" w:themeColor="text1" w:themeTint="FF" w:themeShade="FF"/>
        </w:rPr>
      </w:pPr>
      <w:r w:rsidRPr="61DC20C0" w:rsidR="75E8D0EB">
        <w:rPr>
          <w:rFonts w:ascii="Calibri" w:hAnsi="Calibri" w:cs="Calibri" w:asciiTheme="minorAscii" w:hAnsiTheme="minorAscii" w:cstheme="minorAscii"/>
          <w:color w:val="000000" w:themeColor="text1" w:themeTint="FF" w:themeShade="FF"/>
        </w:rPr>
        <w:t xml:space="preserve">In addition to the residency, we offer an opportunity to take individual CPE units. </w:t>
      </w:r>
      <w:r>
        <w:tab/>
      </w:r>
      <w:r w:rsidRPr="61DC20C0" w:rsidR="75E8D0EB">
        <w:rPr>
          <w:rFonts w:ascii="Calibri" w:hAnsi="Calibri" w:cs="Calibri" w:asciiTheme="minorAscii" w:hAnsiTheme="minorAscii" w:cstheme="minorAscii"/>
          <w:color w:val="000000" w:themeColor="text1" w:themeTint="FF" w:themeShade="FF"/>
        </w:rPr>
        <w:t xml:space="preserve">One or two CPE students will join our residents in each of these full-time </w:t>
      </w:r>
      <w:r>
        <w:tab/>
      </w:r>
      <w:r>
        <w:tab/>
      </w:r>
      <w:r w:rsidRPr="61DC20C0" w:rsidR="75E8D0EB">
        <w:rPr>
          <w:rFonts w:ascii="Calibri" w:hAnsi="Calibri" w:cs="Calibri" w:asciiTheme="minorAscii" w:hAnsiTheme="minorAscii" w:cstheme="minorAscii"/>
          <w:color w:val="000000" w:themeColor="text1" w:themeTint="FF" w:themeShade="FF"/>
        </w:rPr>
        <w:t xml:space="preserve">intensive units.  All CPE students will be expected to be on site M-F. Students </w:t>
      </w:r>
      <w:r>
        <w:tab/>
      </w:r>
      <w:r w:rsidRPr="61DC20C0" w:rsidR="75E8D0EB">
        <w:rPr>
          <w:rFonts w:ascii="Calibri" w:hAnsi="Calibri" w:cs="Calibri" w:asciiTheme="minorAscii" w:hAnsiTheme="minorAscii" w:cstheme="minorAscii"/>
          <w:color w:val="000000" w:themeColor="text1" w:themeTint="FF" w:themeShade="FF"/>
        </w:rPr>
        <w:t xml:space="preserve">also participate in the 24-hour on-call rotation.  The CPE unit is structured to </w:t>
      </w:r>
      <w:r>
        <w:tab/>
      </w:r>
      <w:r w:rsidRPr="61DC20C0" w:rsidR="75E8D0EB">
        <w:rPr>
          <w:rFonts w:ascii="Calibri" w:hAnsi="Calibri" w:cs="Calibri" w:asciiTheme="minorAscii" w:hAnsiTheme="minorAscii" w:cstheme="minorAscii"/>
          <w:color w:val="000000" w:themeColor="text1" w:themeTint="FF" w:themeShade="FF"/>
        </w:rPr>
        <w:t xml:space="preserve">include education, supervision, and clinical work. </w:t>
      </w:r>
    </w:p>
    <w:p w:rsidR="00B166FB" w:rsidP="61DC20C0" w:rsidRDefault="00B166FB" w14:paraId="452C0BA4" w14:textId="72CE6208">
      <w:pPr>
        <w:rPr>
          <w:rFonts w:ascii="Calibri" w:hAnsi="Calibri" w:cs="Calibri" w:asciiTheme="minorAscii" w:hAnsiTheme="minorAscii" w:cstheme="minorAscii"/>
          <w:b w:val="1"/>
          <w:bCs w:val="1"/>
          <w:color w:val="000000" w:themeColor="text1" w:themeTint="FF" w:themeShade="FF"/>
        </w:rPr>
      </w:pPr>
    </w:p>
    <w:p w:rsidR="00B166FB" w:rsidP="61DC20C0" w:rsidRDefault="00B166FB" w14:paraId="7255AC27" w14:textId="0B2D5947">
      <w:pPr>
        <w:ind w:firstLine="720"/>
        <w:rPr>
          <w:rFonts w:ascii="Calibri" w:hAnsi="Calibri" w:cs="Calibri" w:asciiTheme="minorAscii" w:hAnsiTheme="minorAscii" w:cstheme="minorAscii"/>
          <w:b w:val="1"/>
          <w:bCs w:val="1"/>
          <w:color w:val="000000" w:themeColor="text1" w:themeTint="FF" w:themeShade="FF"/>
        </w:rPr>
      </w:pPr>
      <w:r w:rsidRPr="35875692" w:rsidR="75E8D0EB">
        <w:rPr>
          <w:rFonts w:ascii="Calibri" w:hAnsi="Calibri" w:cs="Calibri" w:asciiTheme="minorAscii" w:hAnsiTheme="minorAscii" w:cstheme="minorAscii"/>
          <w:b w:val="1"/>
          <w:bCs w:val="1"/>
          <w:color w:val="000000" w:themeColor="text1" w:themeTint="FF" w:themeShade="FF"/>
        </w:rPr>
        <w:t>Intensive CPE Unit, September 8, 202</w:t>
      </w:r>
      <w:r w:rsidRPr="35875692" w:rsidR="6D940164">
        <w:rPr>
          <w:rFonts w:ascii="Calibri" w:hAnsi="Calibri" w:cs="Calibri" w:asciiTheme="minorAscii" w:hAnsiTheme="minorAscii" w:cstheme="minorAscii"/>
          <w:b w:val="1"/>
          <w:bCs w:val="1"/>
          <w:color w:val="000000" w:themeColor="text1" w:themeTint="FF" w:themeShade="FF"/>
        </w:rPr>
        <w:t>6</w:t>
      </w:r>
      <w:r w:rsidRPr="35875692" w:rsidR="7AB6BF58">
        <w:rPr>
          <w:rFonts w:ascii="Calibri" w:hAnsi="Calibri" w:cs="Calibri" w:asciiTheme="minorAscii" w:hAnsiTheme="minorAscii" w:cstheme="minorAscii"/>
          <w:b w:val="1"/>
          <w:bCs w:val="1"/>
          <w:color w:val="000000" w:themeColor="text1" w:themeTint="FF" w:themeShade="FF"/>
        </w:rPr>
        <w:t xml:space="preserve"> </w:t>
      </w:r>
      <w:r w:rsidRPr="35875692" w:rsidR="75E8D0EB">
        <w:rPr>
          <w:rFonts w:ascii="Calibri" w:hAnsi="Calibri" w:cs="Calibri" w:asciiTheme="minorAscii" w:hAnsiTheme="minorAscii" w:cstheme="minorAscii"/>
          <w:b w:val="1"/>
          <w:bCs w:val="1"/>
          <w:color w:val="000000" w:themeColor="text1" w:themeTint="FF" w:themeShade="FF"/>
        </w:rPr>
        <w:t>-</w:t>
      </w:r>
      <w:r w:rsidRPr="35875692" w:rsidR="12F105C4">
        <w:rPr>
          <w:rFonts w:ascii="Calibri" w:hAnsi="Calibri" w:cs="Calibri" w:asciiTheme="minorAscii" w:hAnsiTheme="minorAscii" w:cstheme="minorAscii"/>
          <w:b w:val="1"/>
          <w:bCs w:val="1"/>
          <w:color w:val="000000" w:themeColor="text1" w:themeTint="FF" w:themeShade="FF"/>
        </w:rPr>
        <w:t xml:space="preserve"> </w:t>
      </w:r>
      <w:r w:rsidRPr="35875692" w:rsidR="615AEC11">
        <w:rPr>
          <w:rFonts w:ascii="Calibri" w:hAnsi="Calibri" w:cs="Calibri" w:asciiTheme="minorAscii" w:hAnsiTheme="minorAscii" w:cstheme="minorAscii"/>
          <w:b w:val="1"/>
          <w:bCs w:val="1"/>
          <w:color w:val="000000" w:themeColor="text1" w:themeTint="FF" w:themeShade="FF"/>
        </w:rPr>
        <w:t>Decemb</w:t>
      </w:r>
      <w:r w:rsidRPr="35875692" w:rsidR="10316ACA">
        <w:rPr>
          <w:rFonts w:ascii="Calibri" w:hAnsi="Calibri" w:cs="Calibri" w:asciiTheme="minorAscii" w:hAnsiTheme="minorAscii" w:cstheme="minorAscii"/>
          <w:b w:val="1"/>
          <w:bCs w:val="1"/>
          <w:color w:val="000000" w:themeColor="text1" w:themeTint="FF" w:themeShade="FF"/>
        </w:rPr>
        <w:t>e</w:t>
      </w:r>
      <w:r w:rsidRPr="35875692" w:rsidR="615AEC11">
        <w:rPr>
          <w:rFonts w:ascii="Calibri" w:hAnsi="Calibri" w:cs="Calibri" w:asciiTheme="minorAscii" w:hAnsiTheme="minorAscii" w:cstheme="minorAscii"/>
          <w:b w:val="1"/>
          <w:bCs w:val="1"/>
          <w:color w:val="000000" w:themeColor="text1" w:themeTint="FF" w:themeShade="FF"/>
        </w:rPr>
        <w:t>r 4</w:t>
      </w:r>
      <w:r w:rsidRPr="35875692" w:rsidR="75E8D0EB">
        <w:rPr>
          <w:rFonts w:ascii="Calibri" w:hAnsi="Calibri" w:cs="Calibri" w:asciiTheme="minorAscii" w:hAnsiTheme="minorAscii" w:cstheme="minorAscii"/>
          <w:b w:val="1"/>
          <w:bCs w:val="1"/>
          <w:color w:val="000000" w:themeColor="text1" w:themeTint="FF" w:themeShade="FF"/>
        </w:rPr>
        <w:t>, 202</w:t>
      </w:r>
      <w:r w:rsidRPr="35875692" w:rsidR="4D46B8AB">
        <w:rPr>
          <w:rFonts w:ascii="Calibri" w:hAnsi="Calibri" w:cs="Calibri" w:asciiTheme="minorAscii" w:hAnsiTheme="minorAscii" w:cstheme="minorAscii"/>
          <w:b w:val="1"/>
          <w:bCs w:val="1"/>
          <w:color w:val="000000" w:themeColor="text1" w:themeTint="FF" w:themeShade="FF"/>
        </w:rPr>
        <w:t>6</w:t>
      </w:r>
    </w:p>
    <w:p w:rsidR="00B166FB" w:rsidP="61DC20C0" w:rsidRDefault="00B166FB" w14:paraId="269A55FE" w14:textId="3BDD3C6A">
      <w:pPr>
        <w:ind w:left="720" w:firstLine="720"/>
        <w:rPr>
          <w:rFonts w:ascii="Calibri" w:hAnsi="Calibri" w:cs="Calibri" w:asciiTheme="minorAscii" w:hAnsiTheme="minorAscii" w:cstheme="minorAscii"/>
          <w:color w:val="000000" w:themeColor="text1" w:themeTint="FF" w:themeShade="FF"/>
        </w:rPr>
      </w:pPr>
      <w:r w:rsidRPr="35875692" w:rsidR="75E8D0EB">
        <w:rPr>
          <w:rFonts w:ascii="Calibri" w:hAnsi="Calibri" w:cs="Calibri" w:asciiTheme="minorAscii" w:hAnsiTheme="minorAscii" w:cstheme="minorAscii"/>
          <w:color w:val="000000" w:themeColor="text1" w:themeTint="FF" w:themeShade="FF"/>
        </w:rPr>
        <w:t xml:space="preserve">Deadline to apply for the Fall Unit is </w:t>
      </w:r>
      <w:r w:rsidRPr="35875692" w:rsidR="43CC855F">
        <w:rPr>
          <w:rFonts w:ascii="Calibri" w:hAnsi="Calibri" w:cs="Calibri" w:asciiTheme="minorAscii" w:hAnsiTheme="minorAscii" w:cstheme="minorAscii"/>
          <w:color w:val="000000" w:themeColor="text1" w:themeTint="FF" w:themeShade="FF"/>
        </w:rPr>
        <w:t>April</w:t>
      </w:r>
      <w:r w:rsidRPr="35875692" w:rsidR="52AA7FDC">
        <w:rPr>
          <w:rFonts w:ascii="Calibri" w:hAnsi="Calibri" w:cs="Calibri" w:asciiTheme="minorAscii" w:hAnsiTheme="minorAscii" w:cstheme="minorAscii"/>
          <w:color w:val="000000" w:themeColor="text1" w:themeTint="FF" w:themeShade="FF"/>
        </w:rPr>
        <w:t xml:space="preserve"> 20</w:t>
      </w:r>
      <w:r w:rsidRPr="35875692" w:rsidR="75E8D0EB">
        <w:rPr>
          <w:rFonts w:ascii="Calibri" w:hAnsi="Calibri" w:cs="Calibri" w:asciiTheme="minorAscii" w:hAnsiTheme="minorAscii" w:cstheme="minorAscii"/>
          <w:color w:val="000000" w:themeColor="text1" w:themeTint="FF" w:themeShade="FF"/>
        </w:rPr>
        <w:t>, 202</w:t>
      </w:r>
      <w:r w:rsidRPr="35875692" w:rsidR="0241C719">
        <w:rPr>
          <w:rFonts w:ascii="Calibri" w:hAnsi="Calibri" w:cs="Calibri" w:asciiTheme="minorAscii" w:hAnsiTheme="minorAscii" w:cstheme="minorAscii"/>
          <w:color w:val="000000" w:themeColor="text1" w:themeTint="FF" w:themeShade="FF"/>
        </w:rPr>
        <w:t>6</w:t>
      </w:r>
    </w:p>
    <w:p w:rsidR="00B166FB" w:rsidP="61DC20C0" w:rsidRDefault="00B166FB" w14:paraId="4E77CE0A" w14:textId="446DBF54">
      <w:pPr>
        <w:ind w:firstLine="720"/>
        <w:rPr>
          <w:rFonts w:ascii="Calibri" w:hAnsi="Calibri" w:cs="Calibri" w:asciiTheme="minorAscii" w:hAnsiTheme="minorAscii" w:cstheme="minorAscii"/>
          <w:b w:val="1"/>
          <w:bCs w:val="1"/>
          <w:color w:val="000000" w:themeColor="text1" w:themeTint="FF" w:themeShade="FF"/>
        </w:rPr>
      </w:pPr>
      <w:r w:rsidRPr="35875692" w:rsidR="75E8D0EB">
        <w:rPr>
          <w:rFonts w:ascii="Calibri" w:hAnsi="Calibri" w:cs="Calibri" w:asciiTheme="minorAscii" w:hAnsiTheme="minorAscii" w:cstheme="minorAscii"/>
          <w:b w:val="1"/>
          <w:bCs w:val="1"/>
          <w:color w:val="000000" w:themeColor="text1" w:themeTint="FF" w:themeShade="FF"/>
        </w:rPr>
        <w:t xml:space="preserve">Intensive CPE Unit, January </w:t>
      </w:r>
      <w:r w:rsidRPr="35875692" w:rsidR="3F3D36DC">
        <w:rPr>
          <w:rFonts w:ascii="Calibri" w:hAnsi="Calibri" w:cs="Calibri" w:asciiTheme="minorAscii" w:hAnsiTheme="minorAscii" w:cstheme="minorAscii"/>
          <w:b w:val="1"/>
          <w:bCs w:val="1"/>
          <w:color w:val="000000" w:themeColor="text1" w:themeTint="FF" w:themeShade="FF"/>
        </w:rPr>
        <w:t>4</w:t>
      </w:r>
      <w:r w:rsidRPr="35875692" w:rsidR="75E8D0EB">
        <w:rPr>
          <w:rFonts w:ascii="Calibri" w:hAnsi="Calibri" w:cs="Calibri" w:asciiTheme="minorAscii" w:hAnsiTheme="minorAscii" w:cstheme="minorAscii"/>
          <w:b w:val="1"/>
          <w:bCs w:val="1"/>
          <w:color w:val="000000" w:themeColor="text1" w:themeTint="FF" w:themeShade="FF"/>
        </w:rPr>
        <w:t>, 202</w:t>
      </w:r>
      <w:r w:rsidRPr="35875692" w:rsidR="35C06591">
        <w:rPr>
          <w:rFonts w:ascii="Calibri" w:hAnsi="Calibri" w:cs="Calibri" w:asciiTheme="minorAscii" w:hAnsiTheme="minorAscii" w:cstheme="minorAscii"/>
          <w:b w:val="1"/>
          <w:bCs w:val="1"/>
          <w:color w:val="000000" w:themeColor="text1" w:themeTint="FF" w:themeShade="FF"/>
        </w:rPr>
        <w:t>7</w:t>
      </w:r>
      <w:r w:rsidRPr="35875692" w:rsidR="75E8D0EB">
        <w:rPr>
          <w:rFonts w:ascii="Calibri" w:hAnsi="Calibri" w:cs="Calibri" w:asciiTheme="minorAscii" w:hAnsiTheme="minorAscii" w:cstheme="minorAscii"/>
          <w:b w:val="1"/>
          <w:bCs w:val="1"/>
          <w:color w:val="000000" w:themeColor="text1" w:themeTint="FF" w:themeShade="FF"/>
        </w:rPr>
        <w:t xml:space="preserve"> – </w:t>
      </w:r>
      <w:r w:rsidRPr="35875692" w:rsidR="37CFBC07">
        <w:rPr>
          <w:rFonts w:ascii="Calibri" w:hAnsi="Calibri" w:cs="Calibri" w:asciiTheme="minorAscii" w:hAnsiTheme="minorAscii" w:cstheme="minorAscii"/>
          <w:b w:val="1"/>
          <w:bCs w:val="1"/>
          <w:color w:val="000000" w:themeColor="text1" w:themeTint="FF" w:themeShade="FF"/>
        </w:rPr>
        <w:t>April 2</w:t>
      </w:r>
      <w:r w:rsidRPr="35875692" w:rsidR="75E8D0EB">
        <w:rPr>
          <w:rFonts w:ascii="Calibri" w:hAnsi="Calibri" w:cs="Calibri" w:asciiTheme="minorAscii" w:hAnsiTheme="minorAscii" w:cstheme="minorAscii"/>
          <w:b w:val="1"/>
          <w:bCs w:val="1"/>
          <w:color w:val="000000" w:themeColor="text1" w:themeTint="FF" w:themeShade="FF"/>
        </w:rPr>
        <w:t>, 202</w:t>
      </w:r>
      <w:r w:rsidRPr="35875692" w:rsidR="7CDDC544">
        <w:rPr>
          <w:rFonts w:ascii="Calibri" w:hAnsi="Calibri" w:cs="Calibri" w:asciiTheme="minorAscii" w:hAnsiTheme="minorAscii" w:cstheme="minorAscii"/>
          <w:b w:val="1"/>
          <w:bCs w:val="1"/>
          <w:color w:val="000000" w:themeColor="text1" w:themeTint="FF" w:themeShade="FF"/>
        </w:rPr>
        <w:t>7</w:t>
      </w:r>
    </w:p>
    <w:p w:rsidR="00B166FB" w:rsidP="61DC20C0" w:rsidRDefault="00B166FB" w14:paraId="0BC73884" w14:textId="61C87266">
      <w:pPr>
        <w:ind w:left="720" w:firstLine="720"/>
        <w:rPr>
          <w:rFonts w:ascii="Calibri" w:hAnsi="Calibri" w:cs="Calibri" w:asciiTheme="minorAscii" w:hAnsiTheme="minorAscii" w:cstheme="minorAscii"/>
          <w:color w:val="000000" w:themeColor="text1" w:themeTint="FF" w:themeShade="FF"/>
        </w:rPr>
      </w:pPr>
      <w:r w:rsidRPr="35875692" w:rsidR="75E8D0EB">
        <w:rPr>
          <w:rFonts w:ascii="Calibri" w:hAnsi="Calibri" w:cs="Calibri" w:asciiTheme="minorAscii" w:hAnsiTheme="minorAscii" w:cstheme="minorAscii"/>
          <w:color w:val="000000" w:themeColor="text1" w:themeTint="FF" w:themeShade="FF"/>
        </w:rPr>
        <w:t xml:space="preserve">Deadline to apply for the Winter Unit is </w:t>
      </w:r>
      <w:r w:rsidRPr="35875692" w:rsidR="139E5D6E">
        <w:rPr>
          <w:rFonts w:ascii="Calibri" w:hAnsi="Calibri" w:cs="Calibri" w:asciiTheme="minorAscii" w:hAnsiTheme="minorAscii" w:cstheme="minorAscii"/>
          <w:color w:val="000000" w:themeColor="text1" w:themeTint="FF" w:themeShade="FF"/>
        </w:rPr>
        <w:t>August 20</w:t>
      </w:r>
      <w:r w:rsidRPr="35875692" w:rsidR="75E8D0EB">
        <w:rPr>
          <w:rFonts w:ascii="Calibri" w:hAnsi="Calibri" w:cs="Calibri" w:asciiTheme="minorAscii" w:hAnsiTheme="minorAscii" w:cstheme="minorAscii"/>
          <w:color w:val="000000" w:themeColor="text1" w:themeTint="FF" w:themeShade="FF"/>
        </w:rPr>
        <w:t>, 202</w:t>
      </w:r>
      <w:r w:rsidRPr="35875692" w:rsidR="0087A191">
        <w:rPr>
          <w:rFonts w:ascii="Calibri" w:hAnsi="Calibri" w:cs="Calibri" w:asciiTheme="minorAscii" w:hAnsiTheme="minorAscii" w:cstheme="minorAscii"/>
          <w:color w:val="000000" w:themeColor="text1" w:themeTint="FF" w:themeShade="FF"/>
        </w:rPr>
        <w:t>6</w:t>
      </w:r>
    </w:p>
    <w:p w:rsidR="00B166FB" w:rsidP="61DC20C0" w:rsidRDefault="00B166FB" w14:paraId="148FAABF" w14:textId="752C34C4">
      <w:pPr>
        <w:ind w:firstLine="720"/>
        <w:rPr>
          <w:rFonts w:ascii="Calibri" w:hAnsi="Calibri" w:cs="Calibri" w:asciiTheme="minorAscii" w:hAnsiTheme="minorAscii" w:cstheme="minorAscii"/>
          <w:b w:val="1"/>
          <w:bCs w:val="1"/>
          <w:color w:val="000000" w:themeColor="text1" w:themeTint="FF" w:themeShade="FF"/>
        </w:rPr>
      </w:pPr>
      <w:r w:rsidRPr="35875692" w:rsidR="75E8D0EB">
        <w:rPr>
          <w:rFonts w:ascii="Calibri" w:hAnsi="Calibri" w:cs="Calibri" w:asciiTheme="minorAscii" w:hAnsiTheme="minorAscii" w:cstheme="minorAscii"/>
          <w:b w:val="1"/>
          <w:bCs w:val="1"/>
          <w:color w:val="000000" w:themeColor="text1" w:themeTint="FF" w:themeShade="FF"/>
        </w:rPr>
        <w:t xml:space="preserve">Intensive CPE Unit, May </w:t>
      </w:r>
      <w:r w:rsidRPr="35875692" w:rsidR="20B49BCF">
        <w:rPr>
          <w:rFonts w:ascii="Calibri" w:hAnsi="Calibri" w:cs="Calibri" w:asciiTheme="minorAscii" w:hAnsiTheme="minorAscii" w:cstheme="minorAscii"/>
          <w:b w:val="1"/>
          <w:bCs w:val="1"/>
          <w:color w:val="000000" w:themeColor="text1" w:themeTint="FF" w:themeShade="FF"/>
        </w:rPr>
        <w:t>3</w:t>
      </w:r>
      <w:r w:rsidRPr="35875692" w:rsidR="75E8D0EB">
        <w:rPr>
          <w:rFonts w:ascii="Calibri" w:hAnsi="Calibri" w:cs="Calibri" w:asciiTheme="minorAscii" w:hAnsiTheme="minorAscii" w:cstheme="minorAscii"/>
          <w:b w:val="1"/>
          <w:bCs w:val="1"/>
          <w:color w:val="000000" w:themeColor="text1" w:themeTint="FF" w:themeShade="FF"/>
        </w:rPr>
        <w:t>, 202</w:t>
      </w:r>
      <w:r w:rsidRPr="35875692" w:rsidR="3D4FB0DD">
        <w:rPr>
          <w:rFonts w:ascii="Calibri" w:hAnsi="Calibri" w:cs="Calibri" w:asciiTheme="minorAscii" w:hAnsiTheme="minorAscii" w:cstheme="minorAscii"/>
          <w:b w:val="1"/>
          <w:bCs w:val="1"/>
          <w:color w:val="000000" w:themeColor="text1" w:themeTint="FF" w:themeShade="FF"/>
        </w:rPr>
        <w:t>7</w:t>
      </w:r>
      <w:r w:rsidRPr="35875692" w:rsidR="75E8D0EB">
        <w:rPr>
          <w:rFonts w:ascii="Calibri" w:hAnsi="Calibri" w:cs="Calibri" w:asciiTheme="minorAscii" w:hAnsiTheme="minorAscii" w:cstheme="minorAscii"/>
          <w:b w:val="1"/>
          <w:bCs w:val="1"/>
          <w:color w:val="000000" w:themeColor="text1" w:themeTint="FF" w:themeShade="FF"/>
        </w:rPr>
        <w:t xml:space="preserve"> - July </w:t>
      </w:r>
      <w:r w:rsidRPr="35875692" w:rsidR="1E4619C5">
        <w:rPr>
          <w:rFonts w:ascii="Calibri" w:hAnsi="Calibri" w:cs="Calibri" w:asciiTheme="minorAscii" w:hAnsiTheme="minorAscii" w:cstheme="minorAscii"/>
          <w:b w:val="1"/>
          <w:bCs w:val="1"/>
          <w:color w:val="000000" w:themeColor="text1" w:themeTint="FF" w:themeShade="FF"/>
        </w:rPr>
        <w:t>30</w:t>
      </w:r>
      <w:r w:rsidRPr="35875692" w:rsidR="75E8D0EB">
        <w:rPr>
          <w:rFonts w:ascii="Calibri" w:hAnsi="Calibri" w:cs="Calibri" w:asciiTheme="minorAscii" w:hAnsiTheme="minorAscii" w:cstheme="minorAscii"/>
          <w:b w:val="1"/>
          <w:bCs w:val="1"/>
          <w:color w:val="000000" w:themeColor="text1" w:themeTint="FF" w:themeShade="FF"/>
        </w:rPr>
        <w:t>, 202</w:t>
      </w:r>
      <w:r w:rsidRPr="35875692" w:rsidR="26DDD507">
        <w:rPr>
          <w:rFonts w:ascii="Calibri" w:hAnsi="Calibri" w:cs="Calibri" w:asciiTheme="minorAscii" w:hAnsiTheme="minorAscii" w:cstheme="minorAscii"/>
          <w:b w:val="1"/>
          <w:bCs w:val="1"/>
          <w:color w:val="000000" w:themeColor="text1" w:themeTint="FF" w:themeShade="FF"/>
        </w:rPr>
        <w:t>7</w:t>
      </w:r>
    </w:p>
    <w:p w:rsidR="00B166FB" w:rsidP="61DC20C0" w:rsidRDefault="00B166FB" w14:paraId="56A9B54E" w14:textId="1CF9EBFD">
      <w:pPr>
        <w:ind w:left="720" w:firstLine="720"/>
        <w:rPr>
          <w:rFonts w:ascii="Calibri" w:hAnsi="Calibri" w:cs="Calibri" w:asciiTheme="minorAscii" w:hAnsiTheme="minorAscii" w:cstheme="minorAscii"/>
          <w:color w:val="000000" w:themeColor="text1" w:themeTint="FF" w:themeShade="FF"/>
        </w:rPr>
      </w:pPr>
      <w:r w:rsidRPr="61DC20C0" w:rsidR="75E8D0EB">
        <w:rPr>
          <w:rFonts w:ascii="Calibri" w:hAnsi="Calibri" w:cs="Calibri" w:asciiTheme="minorAscii" w:hAnsiTheme="minorAscii" w:cstheme="minorAscii"/>
          <w:color w:val="000000" w:themeColor="text1" w:themeTint="FF" w:themeShade="FF"/>
        </w:rPr>
        <w:t>Deadline to apply for the Summer Unit is January 16, 2026</w:t>
      </w:r>
    </w:p>
    <w:p w:rsidR="00B166FB" w:rsidP="61DC20C0" w:rsidRDefault="00B166FB" w14:paraId="03EB5E0B" w14:textId="2A90A5A4">
      <w:pPr>
        <w:ind w:left="720" w:firstLine="720"/>
        <w:rPr>
          <w:rFonts w:ascii="Calibri" w:hAnsi="Calibri" w:cs="Calibri" w:asciiTheme="minorAscii" w:hAnsiTheme="minorAscii" w:cstheme="minorAscii"/>
          <w:color w:val="000000" w:themeColor="text1" w:themeTint="FF" w:themeShade="FF"/>
        </w:rPr>
      </w:pPr>
    </w:p>
    <w:p w:rsidR="00B166FB" w:rsidP="61DC20C0" w:rsidRDefault="00B166FB" w14:paraId="53781410" w14:textId="38237C63">
      <w:pPr>
        <w:pStyle w:val="Normal"/>
        <w:outlineLvl w:val="3"/>
        <w:rPr>
          <w:rFonts w:ascii="Calibri" w:hAnsi="Calibri" w:cs="Calibri" w:asciiTheme="minorAscii" w:hAnsiTheme="minorAscii" w:cstheme="minorAscii"/>
          <w:b w:val="1"/>
          <w:bCs w:val="1"/>
          <w:color w:val="31849B" w:themeColor="accent5" w:themeTint="FF" w:themeShade="BF"/>
          <w:sz w:val="28"/>
          <w:szCs w:val="28"/>
        </w:rPr>
      </w:pPr>
      <w:r w:rsidRPr="61DC20C0" w:rsidR="40CB54A1">
        <w:rPr>
          <w:rFonts w:ascii="Calibri" w:hAnsi="Calibri" w:cs="Calibri" w:asciiTheme="minorAscii" w:hAnsiTheme="minorAscii" w:cstheme="minorAscii"/>
          <w:b w:val="1"/>
          <w:bCs w:val="1"/>
          <w:color w:val="31849B" w:themeColor="accent5" w:themeTint="FF" w:themeShade="BF"/>
          <w:sz w:val="28"/>
          <w:szCs w:val="28"/>
        </w:rPr>
        <w:t xml:space="preserve">What is the </w:t>
      </w:r>
      <w:r w:rsidRPr="61DC20C0" w:rsidR="6FAB7DB4">
        <w:rPr>
          <w:rFonts w:ascii="Calibri" w:hAnsi="Calibri" w:cs="Calibri" w:asciiTheme="minorAscii" w:hAnsiTheme="minorAscii" w:cstheme="minorAscii"/>
          <w:b w:val="1"/>
          <w:bCs w:val="1"/>
          <w:color w:val="31849B" w:themeColor="accent5" w:themeTint="FF" w:themeShade="BF"/>
          <w:sz w:val="28"/>
          <w:szCs w:val="28"/>
        </w:rPr>
        <w:t>accreditation and</w:t>
      </w:r>
      <w:r w:rsidRPr="61DC20C0" w:rsidR="40CB54A1">
        <w:rPr>
          <w:rFonts w:ascii="Calibri" w:hAnsi="Calibri" w:cs="Calibri" w:asciiTheme="minorAscii" w:hAnsiTheme="minorAscii" w:cstheme="minorAscii"/>
          <w:b w:val="1"/>
          <w:bCs w:val="1"/>
          <w:color w:val="31849B" w:themeColor="accent5" w:themeTint="FF" w:themeShade="BF"/>
          <w:sz w:val="28"/>
          <w:szCs w:val="28"/>
        </w:rPr>
        <w:t xml:space="preserve"> recognition of the CPE program? </w:t>
      </w:r>
    </w:p>
    <w:p w:rsidR="00B166FB" w:rsidP="61DC20C0" w:rsidRDefault="00B166FB" w14:paraId="3D4F0B7C" w14:textId="39FD315E">
      <w:pPr>
        <w:rPr>
          <w:rFonts w:ascii="Calibri" w:hAnsi="Calibri" w:cs="Calibri" w:asciiTheme="minorAscii" w:hAnsiTheme="minorAscii" w:cstheme="minorAscii"/>
          <w:color w:val="000000" w:themeColor="text1" w:themeTint="FF" w:themeShade="FF"/>
        </w:rPr>
      </w:pPr>
      <w:r w:rsidRPr="61DC20C0" w:rsidR="40CB54A1">
        <w:rPr>
          <w:rFonts w:ascii="Calibri" w:hAnsi="Calibri" w:cs="Calibri" w:asciiTheme="minorAscii" w:hAnsiTheme="minorAscii" w:cstheme="minorAscii"/>
          <w:color w:val="000000" w:themeColor="text1" w:themeTint="FF" w:themeShade="FF"/>
        </w:rPr>
        <w:t xml:space="preserve">St. Joseph’s Health System is an accredited teaching facility with the Canadian Association for Spiritual Care / Association Canadienne de </w:t>
      </w:r>
      <w:r w:rsidRPr="61DC20C0" w:rsidR="40CB54A1">
        <w:rPr>
          <w:rFonts w:ascii="Calibri" w:hAnsi="Calibri" w:cs="Calibri" w:asciiTheme="minorAscii" w:hAnsiTheme="minorAscii" w:cstheme="minorAscii"/>
          <w:color w:val="000000" w:themeColor="text1" w:themeTint="FF" w:themeShade="FF"/>
        </w:rPr>
        <w:t>soins</w:t>
      </w:r>
      <w:r w:rsidRPr="61DC20C0" w:rsidR="40CB54A1">
        <w:rPr>
          <w:rFonts w:ascii="Calibri" w:hAnsi="Calibri" w:cs="Calibri" w:asciiTheme="minorAscii" w:hAnsiTheme="minorAscii" w:cstheme="minorAscii"/>
          <w:color w:val="000000" w:themeColor="text1" w:themeTint="FF" w:themeShade="FF"/>
        </w:rPr>
        <w:t xml:space="preserve"> </w:t>
      </w:r>
      <w:r w:rsidRPr="61DC20C0" w:rsidR="40CB54A1">
        <w:rPr>
          <w:rFonts w:ascii="Calibri" w:hAnsi="Calibri" w:cs="Calibri" w:asciiTheme="minorAscii" w:hAnsiTheme="minorAscii" w:cstheme="minorAscii"/>
          <w:color w:val="000000" w:themeColor="text1" w:themeTint="FF" w:themeShade="FF"/>
        </w:rPr>
        <w:t>spirituels</w:t>
      </w:r>
      <w:r w:rsidRPr="61DC20C0" w:rsidR="40CB54A1">
        <w:rPr>
          <w:rFonts w:ascii="Calibri" w:hAnsi="Calibri" w:cs="Calibri" w:asciiTheme="minorAscii" w:hAnsiTheme="minorAscii" w:cstheme="minorAscii"/>
          <w:color w:val="000000" w:themeColor="text1" w:themeTint="FF" w:themeShade="FF"/>
        </w:rPr>
        <w:t xml:space="preserve"> (CASC/ACSS)</w:t>
      </w:r>
      <w:r w:rsidRPr="61DC20C0" w:rsidR="40CB54A1">
        <w:rPr>
          <w:rFonts w:ascii="Calibri" w:hAnsi="Calibri" w:cs="Calibri" w:asciiTheme="minorAscii" w:hAnsiTheme="minorAscii" w:cstheme="minorAscii"/>
          <w:color w:val="000000" w:themeColor="text1" w:themeTint="FF" w:themeShade="FF"/>
        </w:rPr>
        <w:t xml:space="preserve">.  </w:t>
      </w:r>
      <w:r w:rsidRPr="61DC20C0" w:rsidR="40CB54A1">
        <w:rPr>
          <w:rFonts w:ascii="Calibri" w:hAnsi="Calibri" w:cs="Calibri" w:asciiTheme="minorAscii" w:hAnsiTheme="minorAscii" w:cstheme="minorAscii"/>
          <w:color w:val="000000" w:themeColor="text1" w:themeTint="FF" w:themeShade="FF"/>
        </w:rPr>
        <w:t xml:space="preserve">All Supervisor-Educators are current members of CASC /ACSS and have SPE Program approval via the Accreditation Committee. The education </w:t>
      </w:r>
      <w:r w:rsidRPr="61DC20C0" w:rsidR="40CB54A1">
        <w:rPr>
          <w:rFonts w:ascii="Calibri" w:hAnsi="Calibri" w:cs="Calibri" w:asciiTheme="minorAscii" w:hAnsiTheme="minorAscii" w:cstheme="minorAscii"/>
          <w:color w:val="000000" w:themeColor="text1" w:themeTint="FF" w:themeShade="FF"/>
        </w:rPr>
        <w:t>centre</w:t>
      </w:r>
      <w:r w:rsidRPr="61DC20C0" w:rsidR="40CB54A1">
        <w:rPr>
          <w:rFonts w:ascii="Calibri" w:hAnsi="Calibri" w:cs="Calibri" w:asciiTheme="minorAscii" w:hAnsiTheme="minorAscii" w:cstheme="minorAscii"/>
          <w:color w:val="000000" w:themeColor="text1" w:themeTint="FF" w:themeShade="FF"/>
        </w:rPr>
        <w:t xml:space="preserve"> is </w:t>
      </w:r>
      <w:r w:rsidRPr="61DC20C0" w:rsidR="40CB54A1">
        <w:rPr>
          <w:rFonts w:ascii="Calibri" w:hAnsi="Calibri" w:cs="Calibri" w:asciiTheme="minorAscii" w:hAnsiTheme="minorAscii" w:cstheme="minorAscii"/>
          <w:color w:val="000000" w:themeColor="text1" w:themeTint="FF" w:themeShade="FF"/>
        </w:rPr>
        <w:t>located</w:t>
      </w:r>
      <w:r w:rsidRPr="61DC20C0" w:rsidR="40CB54A1">
        <w:rPr>
          <w:rFonts w:ascii="Calibri" w:hAnsi="Calibri" w:cs="Calibri" w:asciiTheme="minorAscii" w:hAnsiTheme="minorAscii" w:cstheme="minorAscii"/>
          <w:color w:val="000000" w:themeColor="text1" w:themeTint="FF" w:themeShade="FF"/>
        </w:rPr>
        <w:t xml:space="preserve"> at the St. Joseph’s Healthcare Hamilton Charlton site </w:t>
      </w:r>
      <w:r w:rsidRPr="61DC20C0" w:rsidR="40CB54A1">
        <w:rPr>
          <w:rFonts w:ascii="Calibri" w:hAnsi="Calibri" w:cs="Calibri" w:asciiTheme="minorAscii" w:hAnsiTheme="minorAscii" w:cstheme="minorAscii"/>
          <w:color w:val="000000" w:themeColor="text1" w:themeTint="FF" w:themeShade="FF"/>
        </w:rPr>
        <w:t>located</w:t>
      </w:r>
      <w:r w:rsidRPr="61DC20C0" w:rsidR="40CB54A1">
        <w:rPr>
          <w:rFonts w:ascii="Calibri" w:hAnsi="Calibri" w:cs="Calibri" w:asciiTheme="minorAscii" w:hAnsiTheme="minorAscii" w:cstheme="minorAscii"/>
          <w:color w:val="000000" w:themeColor="text1" w:themeTint="FF" w:themeShade="FF"/>
        </w:rPr>
        <w:t xml:space="preserve"> in downtown Hamilton, Ontario at 50 Charlton Ave South</w:t>
      </w:r>
      <w:r w:rsidRPr="61DC20C0" w:rsidR="35AFBF19">
        <w:rPr>
          <w:rFonts w:ascii="Calibri" w:hAnsi="Calibri" w:cs="Calibri" w:asciiTheme="minorAscii" w:hAnsiTheme="minorAscii" w:cstheme="minorAscii"/>
          <w:color w:val="000000" w:themeColor="text1" w:themeTint="FF" w:themeShade="FF"/>
        </w:rPr>
        <w:t xml:space="preserve">. </w:t>
      </w:r>
    </w:p>
    <w:p w:rsidR="00B166FB" w:rsidP="61DC20C0" w:rsidRDefault="00B166FB" w14:paraId="6B2476D5" w14:textId="7C7D9FCD">
      <w:pPr>
        <w:pStyle w:val="Normal"/>
        <w:suppressLineNumbers w:val="0"/>
        <w:bidi w:val="0"/>
        <w:rPr>
          <w:rFonts w:ascii="Calibri" w:hAnsi="Calibri" w:cs="Calibri" w:asciiTheme="minorAscii" w:hAnsiTheme="minorAscii" w:cstheme="minorAscii"/>
          <w:color w:val="000000" w:themeColor="text1" w:themeTint="FF" w:themeShade="FF"/>
        </w:rPr>
      </w:pPr>
    </w:p>
    <w:p w:rsidR="00B166FB" w:rsidP="61DC20C0" w:rsidRDefault="00B166FB" w14:paraId="78B41A0B" w14:textId="41EFA30F">
      <w:pPr>
        <w:pStyle w:val="Normal"/>
        <w:suppressLineNumbers w:val="0"/>
        <w:bidi w:val="0"/>
        <w:rPr>
          <w:rFonts w:ascii="Calibri" w:hAnsi="Calibri" w:cs="Calibri" w:asciiTheme="minorAscii" w:hAnsiTheme="minorAscii" w:cstheme="minorAscii"/>
          <w:color w:val="000000" w:themeColor="text1" w:themeTint="FF" w:themeShade="FF"/>
        </w:rPr>
      </w:pPr>
      <w:r w:rsidRPr="61DC20C0" w:rsidR="50061CC0">
        <w:rPr>
          <w:rFonts w:ascii="Calibri" w:hAnsi="Calibri" w:cs="Calibri" w:asciiTheme="minorAscii" w:hAnsiTheme="minorAscii" w:cstheme="minorAscii"/>
          <w:color w:val="000000" w:themeColor="text1" w:themeTint="FF" w:themeShade="FF"/>
        </w:rPr>
        <w:t xml:space="preserve">As an accredited site for Clinical Psychospiritual Education by the Canadian Association for Spiritual Care (CASC/ACSS), the </w:t>
      </w:r>
      <w:r w:rsidRPr="61DC20C0" w:rsidR="1F5D11F1">
        <w:rPr>
          <w:rFonts w:ascii="Calibri" w:hAnsi="Calibri" w:cs="Calibri" w:asciiTheme="minorAscii" w:hAnsiTheme="minorAscii" w:cstheme="minorAscii"/>
          <w:color w:val="000000" w:themeColor="text1" w:themeTint="FF" w:themeShade="FF"/>
        </w:rPr>
        <w:t xml:space="preserve">CPE </w:t>
      </w:r>
      <w:r w:rsidRPr="61DC20C0" w:rsidR="50061CC0">
        <w:rPr>
          <w:rFonts w:ascii="Calibri" w:hAnsi="Calibri" w:cs="Calibri" w:asciiTheme="minorAscii" w:hAnsiTheme="minorAscii" w:cstheme="minorAscii"/>
          <w:color w:val="000000" w:themeColor="text1" w:themeTint="FF" w:themeShade="FF"/>
        </w:rPr>
        <w:t>residency program is designed to support the journey toward CASC/ACSS Certification as a Certified Spiritual Care Practitioner</w:t>
      </w:r>
    </w:p>
    <w:p w:rsidR="00B166FB" w:rsidP="61DC20C0" w:rsidRDefault="00B166FB" w14:paraId="69CE34D8" w14:textId="265EFF32">
      <w:pPr>
        <w:pStyle w:val="Normal"/>
        <w:suppressLineNumbers w:val="0"/>
        <w:bidi w:val="0"/>
        <w:spacing w:before="0" w:beforeAutospacing="off" w:after="0" w:afterAutospacing="off" w:line="240" w:lineRule="auto"/>
        <w:ind w:left="0" w:right="0"/>
        <w:jc w:val="left"/>
        <w:rPr>
          <w:rFonts w:ascii="Calibri" w:hAnsi="Calibri" w:cs="Calibri" w:asciiTheme="minorAscii" w:hAnsiTheme="minorAscii" w:cstheme="minorAscii"/>
          <w:color w:val="000000" w:themeColor="text1" w:themeTint="FF" w:themeShade="FF"/>
        </w:rPr>
      </w:pPr>
      <w:r w:rsidRPr="61DC20C0" w:rsidR="40CB54A1">
        <w:rPr>
          <w:rFonts w:ascii="Calibri" w:hAnsi="Calibri" w:cs="Calibri" w:asciiTheme="minorAscii" w:hAnsiTheme="minorAscii" w:cstheme="minorAscii"/>
          <w:color w:val="000000" w:themeColor="text1" w:themeTint="FF" w:themeShade="FF"/>
        </w:rPr>
        <w:t xml:space="preserve">yearlong residency provides three CPE units. Typically, 4 CPE units are pre-requisites for certification. </w:t>
      </w:r>
    </w:p>
    <w:p w:rsidR="00B166FB" w:rsidP="61DC20C0" w:rsidRDefault="00B166FB" w14:paraId="21C9D966" w14:textId="6B4F69ED">
      <w:pPr>
        <w:pStyle w:val="Normal"/>
        <w:suppressLineNumbers w:val="0"/>
        <w:bidi w:val="0"/>
        <w:spacing w:before="0" w:beforeAutospacing="off" w:after="0" w:afterAutospacing="off" w:line="240" w:lineRule="auto"/>
        <w:ind w:left="0" w:right="0"/>
        <w:jc w:val="left"/>
        <w:rPr>
          <w:rFonts w:ascii="Calibri" w:hAnsi="Calibri" w:cs="Calibri" w:asciiTheme="minorAscii" w:hAnsiTheme="minorAscii" w:cstheme="minorAscii"/>
          <w:color w:val="000000" w:themeColor="text1" w:themeTint="FF" w:themeShade="FF"/>
        </w:rPr>
      </w:pPr>
    </w:p>
    <w:p w:rsidR="00B166FB" w:rsidP="61DC20C0" w:rsidRDefault="00B166FB" w14:paraId="4889489F" w14:textId="370E22B8">
      <w:pPr>
        <w:pStyle w:val="Normal"/>
        <w:suppressLineNumbers w:val="0"/>
        <w:bidi w:val="0"/>
        <w:spacing w:before="0" w:beforeAutospacing="off" w:after="0" w:afterAutospacing="off" w:line="240" w:lineRule="auto"/>
        <w:ind w:left="0" w:right="0"/>
        <w:jc w:val="left"/>
        <w:rPr>
          <w:rFonts w:ascii="Calibri" w:hAnsi="Calibri" w:cs="Calibri" w:asciiTheme="minorAscii" w:hAnsiTheme="minorAscii" w:cstheme="minorAscii"/>
          <w:color w:val="000000" w:themeColor="text1" w:themeTint="FF" w:themeShade="FF"/>
        </w:rPr>
      </w:pPr>
      <w:r w:rsidRPr="61DC20C0" w:rsidR="40CB54A1">
        <w:rPr>
          <w:rFonts w:ascii="Calibri" w:hAnsi="Calibri" w:cs="Calibri" w:asciiTheme="minorAscii" w:hAnsiTheme="minorAscii" w:cstheme="minorAscii"/>
          <w:color w:val="000000" w:themeColor="text1" w:themeTint="FF" w:themeShade="FF"/>
        </w:rPr>
        <w:t xml:space="preserve">In addition, eligible CPE residents and CPE students enrolled in individual units may also apply a </w:t>
      </w:r>
      <w:r w:rsidRPr="61DC20C0" w:rsidR="40CB54A1">
        <w:rPr>
          <w:rFonts w:ascii="Calibri" w:hAnsi="Calibri" w:cs="Calibri" w:asciiTheme="minorAscii" w:hAnsiTheme="minorAscii" w:cstheme="minorAscii"/>
          <w:color w:val="000000" w:themeColor="text1" w:themeTint="FF" w:themeShade="FF"/>
        </w:rPr>
        <w:t>portion</w:t>
      </w:r>
      <w:r w:rsidRPr="61DC20C0" w:rsidR="40CB54A1">
        <w:rPr>
          <w:rFonts w:ascii="Calibri" w:hAnsi="Calibri" w:cs="Calibri" w:asciiTheme="minorAscii" w:hAnsiTheme="minorAscii" w:cstheme="minorAscii"/>
          <w:color w:val="000000" w:themeColor="text1" w:themeTint="FF" w:themeShade="FF"/>
        </w:rPr>
        <w:t xml:space="preserve"> of clinical hours towards Direct Client Contact Hours to meet clinical requirements for registration as RP (Q) with the College of Registered Psychotherapist of Ontario (CRPO). We welcome </w:t>
      </w:r>
      <w:r w:rsidRPr="61DC20C0" w:rsidR="79CF283E">
        <w:rPr>
          <w:rFonts w:ascii="Calibri" w:hAnsi="Calibri" w:cs="Calibri" w:asciiTheme="minorAscii" w:hAnsiTheme="minorAscii" w:cstheme="minorAscii"/>
          <w:color w:val="000000" w:themeColor="text1" w:themeTint="FF" w:themeShade="FF"/>
        </w:rPr>
        <w:t>applicants</w:t>
      </w:r>
      <w:r w:rsidRPr="61DC20C0" w:rsidR="40CB54A1">
        <w:rPr>
          <w:rFonts w:ascii="Calibri" w:hAnsi="Calibri" w:cs="Calibri" w:asciiTheme="minorAscii" w:hAnsiTheme="minorAscii" w:cstheme="minorAscii"/>
          <w:color w:val="000000" w:themeColor="text1" w:themeTint="FF" w:themeShade="FF"/>
        </w:rPr>
        <w:t xml:space="preserve"> interested in learning about spiritually integrated psychotherapy in a hospital setting to apply.</w:t>
      </w:r>
    </w:p>
    <w:p w:rsidR="00B166FB" w:rsidP="61DC20C0" w:rsidRDefault="00B166FB" w14:paraId="35055ADF" w14:textId="6F9182CC">
      <w:pPr>
        <w:outlineLvl w:val="3"/>
        <w:rPr>
          <w:rFonts w:ascii="Calibri" w:hAnsi="Calibri" w:cs="Calibri" w:asciiTheme="minorAscii" w:hAnsiTheme="minorAscii" w:cstheme="minorAscii"/>
          <w:b w:val="1"/>
          <w:bCs w:val="1"/>
          <w:color w:val="31849B" w:themeColor="accent5" w:themeShade="BF"/>
          <w:spacing w:val="-8"/>
          <w:sz w:val="28"/>
          <w:szCs w:val="28"/>
        </w:rPr>
      </w:pPr>
    </w:p>
    <w:p w:rsidR="3567637D" w:rsidP="61DC20C0" w:rsidRDefault="3567637D" w14:paraId="783F3485" w14:textId="537A3E1E">
      <w:pPr>
        <w:spacing w:after="0" w:line="240" w:lineRule="auto"/>
        <w:rPr>
          <w:rFonts w:ascii="Calibri" w:hAnsi="Calibri" w:eastAsia="Calibri" w:cs="Calibri"/>
          <w:b w:val="0"/>
          <w:bCs w:val="0"/>
          <w:i w:val="0"/>
          <w:iCs w:val="0"/>
          <w:caps w:val="0"/>
          <w:smallCaps w:val="0"/>
          <w:noProof w:val="0"/>
          <w:color w:val="31849B" w:themeColor="accent5" w:themeTint="FF" w:themeShade="BF"/>
          <w:sz w:val="28"/>
          <w:szCs w:val="28"/>
          <w:lang w:val="en-US"/>
        </w:rPr>
      </w:pPr>
      <w:r w:rsidRPr="61DC20C0" w:rsidR="3567637D">
        <w:rPr>
          <w:rFonts w:ascii="Calibri" w:hAnsi="Calibri" w:eastAsia="Calibri" w:cs="Calibri"/>
          <w:b w:val="1"/>
          <w:bCs w:val="1"/>
          <w:i w:val="0"/>
          <w:iCs w:val="0"/>
          <w:caps w:val="0"/>
          <w:smallCaps w:val="0"/>
          <w:noProof w:val="0"/>
          <w:color w:val="31849B" w:themeColor="accent5" w:themeTint="FF" w:themeShade="BF"/>
          <w:sz w:val="28"/>
          <w:szCs w:val="28"/>
          <w:lang w:val="en-US"/>
        </w:rPr>
        <w:t xml:space="preserve">What are other important considerations for all program applicants? </w:t>
      </w:r>
    </w:p>
    <w:p w:rsidR="19EFAEF2" w:rsidP="61DC20C0" w:rsidRDefault="19EFAEF2" w14:paraId="31A5884B" w14:textId="25A3F1BE">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1DC20C0" w:rsidR="19EFAEF2">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t>
      </w:r>
    </w:p>
    <w:p w:rsidR="355B30C6" w:rsidP="61DC20C0" w:rsidRDefault="355B30C6" w14:paraId="378F8FFD" w14:textId="30711B8B">
      <w:pPr>
        <w:pStyle w:val="ListParagraph"/>
        <w:numPr>
          <w:ilvl w:val="0"/>
          <w:numId w:val="12"/>
        </w:numPr>
        <w:spacing w:after="0" w:line="240" w:lineRule="auto"/>
        <w:ind w:hanging="720"/>
        <w:rPr>
          <w:rFonts w:ascii="Calibri" w:hAnsi="Calibri" w:eastAsia="Calibri" w:cs="Calibri"/>
          <w:b w:val="0"/>
          <w:bCs w:val="0"/>
          <w:i w:val="0"/>
          <w:iCs w:val="0"/>
          <w:caps w:val="0"/>
          <w:smallCaps w:val="0"/>
          <w:noProof w:val="0"/>
          <w:color w:val="000000" w:themeColor="text1" w:themeTint="FF" w:themeShade="FF"/>
          <w:sz w:val="24"/>
          <w:szCs w:val="24"/>
          <w:lang w:val="en-US"/>
        </w:rPr>
      </w:pPr>
      <w:r w:rsidRPr="61DC20C0" w:rsidR="355B30C6">
        <w:rPr>
          <w:rFonts w:ascii="Calibri" w:hAnsi="Calibri" w:eastAsia="Calibri" w:cs="Calibri"/>
          <w:b w:val="0"/>
          <w:bCs w:val="0"/>
          <w:i w:val="0"/>
          <w:iCs w:val="0"/>
          <w:caps w:val="0"/>
          <w:smallCaps w:val="0"/>
          <w:noProof w:val="0"/>
          <w:color w:val="000000" w:themeColor="text1" w:themeTint="FF" w:themeShade="FF"/>
          <w:sz w:val="24"/>
          <w:szCs w:val="24"/>
          <w:lang w:val="en-US"/>
        </w:rPr>
        <w:t>To</w:t>
      </w:r>
      <w:r w:rsidRPr="61DC20C0" w:rsidR="4BC62F5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register for the CPE residency or CPE units, c</w:t>
      </w:r>
      <w:r w:rsidRPr="61DC20C0" w:rsidR="19EFAEF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urrent enrollment in a </w:t>
      </w:r>
      <w:bookmarkStart w:name="_Int_V3rWZvu9" w:id="1516266995"/>
      <w:r w:rsidRPr="61DC20C0" w:rsidR="19EFAEF2">
        <w:rPr>
          <w:rFonts w:ascii="Calibri" w:hAnsi="Calibri" w:eastAsia="Calibri" w:cs="Calibri"/>
          <w:b w:val="0"/>
          <w:bCs w:val="0"/>
          <w:i w:val="0"/>
          <w:iCs w:val="0"/>
          <w:caps w:val="0"/>
          <w:smallCaps w:val="0"/>
          <w:noProof w:val="0"/>
          <w:color w:val="000000" w:themeColor="text1" w:themeTint="FF" w:themeShade="FF"/>
          <w:sz w:val="24"/>
          <w:szCs w:val="24"/>
          <w:lang w:val="en-US"/>
        </w:rPr>
        <w:t>Master’s</w:t>
      </w:r>
      <w:bookmarkEnd w:id="1516266995"/>
      <w:r w:rsidRPr="61DC20C0" w:rsidR="19EFAEF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Level Program such as Master of Psychospiritual Studies, MA Spirituality and Psychotherapy </w:t>
      </w:r>
      <w:r w:rsidRPr="61DC20C0" w:rsidR="5A61553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is </w:t>
      </w:r>
      <w:r w:rsidRPr="61DC20C0" w:rsidR="177AD6C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required. </w:t>
      </w:r>
    </w:p>
    <w:p w:rsidR="19EFAEF2" w:rsidP="61DC20C0" w:rsidRDefault="19EFAEF2" w14:paraId="3EBEF2D8" w14:textId="37C8948C">
      <w:pPr>
        <w:pStyle w:val="ListParagraph"/>
        <w:numPr>
          <w:ilvl w:val="0"/>
          <w:numId w:val="12"/>
        </w:numPr>
        <w:spacing w:after="0" w:line="240" w:lineRule="auto"/>
        <w:ind w:hanging="720"/>
        <w:rPr>
          <w:rFonts w:ascii="Calibri" w:hAnsi="Calibri" w:eastAsia="Calibri" w:cs="Calibri"/>
          <w:b w:val="0"/>
          <w:bCs w:val="0"/>
          <w:i w:val="0"/>
          <w:iCs w:val="0"/>
          <w:caps w:val="0"/>
          <w:smallCaps w:val="0"/>
          <w:noProof w:val="0"/>
          <w:color w:val="000000" w:themeColor="text1" w:themeTint="FF" w:themeShade="FF"/>
          <w:sz w:val="24"/>
          <w:szCs w:val="24"/>
          <w:lang w:val="en-US"/>
        </w:rPr>
      </w:pPr>
      <w:r w:rsidRPr="61DC20C0" w:rsidR="19EFAEF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Those not in a graduate program will be required to be enrolled in Martin Luther University College’s Graduate Level Education, Spiritual Care and Psychotherapy Diploma and qualified to register for a CPE course. </w:t>
      </w:r>
    </w:p>
    <w:p w:rsidR="19EFAEF2" w:rsidP="61DC20C0" w:rsidRDefault="19EFAEF2" w14:paraId="39D07B09" w14:textId="7A01F701">
      <w:pPr>
        <w:pStyle w:val="ListParagraph"/>
        <w:numPr>
          <w:ilvl w:val="0"/>
          <w:numId w:val="12"/>
        </w:numPr>
        <w:spacing w:after="0" w:line="240" w:lineRule="auto"/>
        <w:ind w:hanging="720"/>
        <w:rPr>
          <w:rFonts w:ascii="Calibri" w:hAnsi="Calibri" w:eastAsia="Calibri" w:cs="Calibri"/>
          <w:b w:val="0"/>
          <w:bCs w:val="0"/>
          <w:i w:val="0"/>
          <w:iCs w:val="0"/>
          <w:caps w:val="0"/>
          <w:smallCaps w:val="0"/>
          <w:noProof w:val="0"/>
          <w:color w:val="000000" w:themeColor="text1" w:themeTint="FF" w:themeShade="FF"/>
          <w:sz w:val="24"/>
          <w:szCs w:val="24"/>
          <w:lang w:val="en-US"/>
        </w:rPr>
      </w:pPr>
      <w:r w:rsidRPr="61DC20C0" w:rsidR="19EFAEF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It </w:t>
      </w:r>
      <w:r w:rsidRPr="61DC20C0" w:rsidR="225861BD">
        <w:rPr>
          <w:rFonts w:ascii="Calibri" w:hAnsi="Calibri" w:eastAsia="Calibri" w:cs="Calibri"/>
          <w:b w:val="0"/>
          <w:bCs w:val="0"/>
          <w:i w:val="0"/>
          <w:iCs w:val="0"/>
          <w:caps w:val="0"/>
          <w:smallCaps w:val="0"/>
          <w:noProof w:val="0"/>
          <w:color w:val="000000" w:themeColor="text1" w:themeTint="FF" w:themeShade="FF"/>
          <w:sz w:val="24"/>
          <w:szCs w:val="24"/>
          <w:lang w:val="en-US"/>
        </w:rPr>
        <w:t>is imperative</w:t>
      </w:r>
      <w:r w:rsidRPr="61DC20C0" w:rsidR="19EFAEF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that prospective residents ensure that they have the course distribution requirements to obtain admission to Advanced education prior to the second unit of the residency program</w:t>
      </w:r>
      <w:r w:rsidRPr="61DC20C0" w:rsidR="15A1BE1E">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61DC20C0" w:rsidR="19EFAEF2">
        <w:rPr>
          <w:rFonts w:ascii="Calibri" w:hAnsi="Calibri" w:eastAsia="Calibri" w:cs="Calibri"/>
          <w:b w:val="0"/>
          <w:bCs w:val="0"/>
          <w:i w:val="0"/>
          <w:iCs w:val="0"/>
          <w:caps w:val="0"/>
          <w:smallCaps w:val="0"/>
          <w:noProof w:val="0"/>
          <w:color w:val="000000" w:themeColor="text1" w:themeTint="FF" w:themeShade="FF"/>
          <w:sz w:val="24"/>
          <w:szCs w:val="24"/>
          <w:lang w:val="en-US"/>
        </w:rPr>
        <w:t>This may require you to have more than first year basic courses of your theological</w:t>
      </w:r>
      <w:r w:rsidRPr="61DC20C0" w:rsidR="54CDB8BF">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or relevant graduate</w:t>
      </w:r>
      <w:r w:rsidRPr="61DC20C0" w:rsidR="19EFAEF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61DC20C0" w:rsidR="19EFAEF2">
        <w:rPr>
          <w:rFonts w:ascii="Calibri" w:hAnsi="Calibri" w:eastAsia="Calibri" w:cs="Calibri"/>
          <w:b w:val="0"/>
          <w:bCs w:val="0"/>
          <w:i w:val="0"/>
          <w:iCs w:val="0"/>
          <w:caps w:val="0"/>
          <w:smallCaps w:val="0"/>
          <w:noProof w:val="0"/>
          <w:color w:val="000000" w:themeColor="text1" w:themeTint="FF" w:themeShade="FF"/>
          <w:sz w:val="24"/>
          <w:szCs w:val="24"/>
          <w:lang w:val="en-US"/>
        </w:rPr>
        <w:t>degree.</w:t>
      </w:r>
    </w:p>
    <w:p w:rsidR="19EFAEF2" w:rsidP="61DC20C0" w:rsidRDefault="19EFAEF2" w14:paraId="0E5CEC5E" w14:textId="43DD46DA">
      <w:pPr>
        <w:pStyle w:val="ListParagraph"/>
        <w:numPr>
          <w:ilvl w:val="0"/>
          <w:numId w:val="12"/>
        </w:numPr>
        <w:spacing w:after="0" w:line="240" w:lineRule="auto"/>
        <w:ind w:hanging="720"/>
        <w:rPr>
          <w:rFonts w:ascii="Calibri" w:hAnsi="Calibri" w:eastAsia="Calibri" w:cs="Calibri"/>
          <w:b w:val="0"/>
          <w:bCs w:val="0"/>
          <w:i w:val="0"/>
          <w:iCs w:val="0"/>
          <w:caps w:val="0"/>
          <w:smallCaps w:val="0"/>
          <w:noProof w:val="0"/>
          <w:color w:val="000000" w:themeColor="text1" w:themeTint="FF" w:themeShade="FF"/>
          <w:sz w:val="24"/>
          <w:szCs w:val="24"/>
          <w:lang w:val="en-US"/>
        </w:rPr>
      </w:pPr>
      <w:r w:rsidRPr="61DC20C0" w:rsidR="19EFAEF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Those currently enrolled in a graduate program recognized by the CRPO may </w:t>
      </w:r>
      <w:r w:rsidRPr="61DC20C0" w:rsidR="22BF4F4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apply a </w:t>
      </w:r>
      <w:r w:rsidRPr="61DC20C0" w:rsidR="22BF4F4B">
        <w:rPr>
          <w:rFonts w:ascii="Calibri" w:hAnsi="Calibri" w:eastAsia="Calibri" w:cs="Calibri"/>
          <w:b w:val="0"/>
          <w:bCs w:val="0"/>
          <w:i w:val="0"/>
          <w:iCs w:val="0"/>
          <w:caps w:val="0"/>
          <w:smallCaps w:val="0"/>
          <w:noProof w:val="0"/>
          <w:color w:val="000000" w:themeColor="text1" w:themeTint="FF" w:themeShade="FF"/>
          <w:sz w:val="24"/>
          <w:szCs w:val="24"/>
          <w:lang w:val="en-US"/>
        </w:rPr>
        <w:t>portion</w:t>
      </w:r>
      <w:r w:rsidRPr="61DC20C0" w:rsidR="22BF4F4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of clinical time as</w:t>
      </w:r>
      <w:r w:rsidRPr="61DC20C0" w:rsidR="19EFAEF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Direct Client Contact (DCC)</w:t>
      </w:r>
    </w:p>
    <w:p w:rsidR="19EFAEF2" w:rsidP="61DC20C0" w:rsidRDefault="19EFAEF2" w14:paraId="2B9BFC2B" w14:textId="023960D5">
      <w:pPr>
        <w:pStyle w:val="ListParagraph"/>
        <w:numPr>
          <w:ilvl w:val="0"/>
          <w:numId w:val="12"/>
        </w:numPr>
        <w:spacing w:after="0" w:line="240" w:lineRule="auto"/>
        <w:ind w:hanging="720"/>
        <w:rPr>
          <w:rFonts w:ascii="Calibri" w:hAnsi="Calibri" w:eastAsia="Calibri" w:cs="Calibri"/>
          <w:b w:val="0"/>
          <w:bCs w:val="0"/>
          <w:i w:val="0"/>
          <w:iCs w:val="0"/>
          <w:caps w:val="0"/>
          <w:smallCaps w:val="0"/>
          <w:noProof w:val="0"/>
          <w:color w:val="000000" w:themeColor="text1" w:themeTint="FF" w:themeShade="FF"/>
          <w:sz w:val="24"/>
          <w:szCs w:val="24"/>
          <w:lang w:val="en-US"/>
        </w:rPr>
      </w:pPr>
      <w:r w:rsidRPr="61DC20C0" w:rsidR="19EFAEF2">
        <w:rPr>
          <w:rFonts w:ascii="Calibri" w:hAnsi="Calibri" w:eastAsia="Calibri" w:cs="Calibri"/>
          <w:b w:val="0"/>
          <w:bCs w:val="0"/>
          <w:i w:val="0"/>
          <w:iCs w:val="0"/>
          <w:caps w:val="0"/>
          <w:smallCaps w:val="0"/>
          <w:noProof w:val="0"/>
          <w:color w:val="000000" w:themeColor="text1" w:themeTint="FF" w:themeShade="FF"/>
          <w:sz w:val="24"/>
          <w:szCs w:val="24"/>
          <w:lang w:val="en-US"/>
        </w:rPr>
        <w:t>Clinical work and supervision during the residency may be applied towards accumulation of DCC hours as per CRPO for registration as RP</w:t>
      </w:r>
    </w:p>
    <w:p w:rsidR="61DC20C0" w:rsidP="61DC20C0" w:rsidRDefault="61DC20C0" w14:paraId="6D404E9E" w14:textId="6E83AB24">
      <w:pPr>
        <w:spacing w:after="0" w:line="240" w:lineRule="auto"/>
        <w:ind w:left="1530" w:hanging="720"/>
        <w:rPr>
          <w:rFonts w:ascii="Calibri" w:hAnsi="Calibri" w:eastAsia="Calibri" w:cs="Calibri"/>
          <w:b w:val="0"/>
          <w:bCs w:val="0"/>
          <w:i w:val="0"/>
          <w:iCs w:val="0"/>
          <w:caps w:val="0"/>
          <w:smallCaps w:val="0"/>
          <w:noProof w:val="0"/>
          <w:color w:val="000000" w:themeColor="text1" w:themeTint="FF" w:themeShade="FF"/>
          <w:sz w:val="24"/>
          <w:szCs w:val="24"/>
          <w:lang w:val="en-US"/>
        </w:rPr>
      </w:pPr>
    </w:p>
    <w:p w:rsidR="19EFAEF2" w:rsidP="61DC20C0" w:rsidRDefault="19EFAEF2" w14:paraId="0DBA923A" w14:textId="0E948583">
      <w:pPr>
        <w:spacing w:beforeAutospacing="on" w:after="0" w:afterAutospacing="on" w:line="240" w:lineRule="auto"/>
        <w:rPr>
          <w:rFonts w:ascii="Calibri" w:hAnsi="Calibri" w:eastAsia="Calibri" w:cs="Calibri"/>
          <w:b w:val="0"/>
          <w:bCs w:val="0"/>
          <w:i w:val="0"/>
          <w:iCs w:val="0"/>
          <w:caps w:val="0"/>
          <w:smallCaps w:val="0"/>
          <w:noProof w:val="0"/>
          <w:color w:val="121212"/>
          <w:sz w:val="24"/>
          <w:szCs w:val="24"/>
          <w:lang w:val="en-US"/>
        </w:rPr>
      </w:pPr>
      <w:r w:rsidRPr="61DC20C0" w:rsidR="19EFAEF2">
        <w:rPr>
          <w:rFonts w:ascii="Calibri" w:hAnsi="Calibri" w:eastAsia="Calibri" w:cs="Calibri"/>
          <w:b w:val="1"/>
          <w:bCs w:val="1"/>
          <w:i w:val="0"/>
          <w:iCs w:val="0"/>
          <w:caps w:val="0"/>
          <w:smallCaps w:val="0"/>
          <w:noProof w:val="0"/>
          <w:color w:val="121212"/>
          <w:sz w:val="24"/>
          <w:szCs w:val="24"/>
          <w:lang w:val="en-US"/>
        </w:rPr>
        <w:t>Students are strongly encouraged to review the regulations in the province where they intend to practice psychotherapy and spiritual care.</w:t>
      </w:r>
    </w:p>
    <w:p w:rsidR="19EFAEF2" w:rsidP="61DC20C0" w:rsidRDefault="19EFAEF2" w14:paraId="77217CBA" w14:textId="04C0B150">
      <w:pPr>
        <w:spacing w:after="0" w:line="240" w:lineRule="auto"/>
        <w:ind w:hanging="720"/>
        <w:rPr>
          <w:rFonts w:ascii="Calibri" w:hAnsi="Calibri" w:eastAsia="Calibri" w:cs="Calibri"/>
          <w:b w:val="0"/>
          <w:bCs w:val="0"/>
          <w:i w:val="0"/>
          <w:iCs w:val="0"/>
          <w:caps w:val="0"/>
          <w:smallCaps w:val="0"/>
          <w:noProof w:val="0"/>
          <w:color w:val="1F95C1"/>
          <w:sz w:val="24"/>
          <w:szCs w:val="24"/>
          <w:lang w:val="en-US"/>
        </w:rPr>
      </w:pPr>
      <w:r w:rsidRPr="61DC20C0" w:rsidR="19EFAEF2">
        <w:rPr>
          <w:rFonts w:ascii="Calibri" w:hAnsi="Calibri" w:eastAsia="Calibri" w:cs="Calibri"/>
          <w:b w:val="1"/>
          <w:bCs w:val="1"/>
          <w:i w:val="0"/>
          <w:iCs w:val="0"/>
          <w:caps w:val="0"/>
          <w:smallCaps w:val="0"/>
          <w:noProof w:val="0"/>
          <w:color w:val="1F95C1"/>
          <w:sz w:val="24"/>
          <w:szCs w:val="24"/>
          <w:lang w:val="en-US"/>
        </w:rPr>
        <w:t xml:space="preserve"> </w:t>
      </w:r>
    </w:p>
    <w:p w:rsidR="19EFAEF2" w:rsidP="61DC20C0" w:rsidRDefault="19EFAEF2" w14:paraId="282C3271" w14:textId="046F6774">
      <w:pPr>
        <w:spacing w:after="0" w:line="240" w:lineRule="auto"/>
        <w:ind w:left="720" w:hanging="720"/>
        <w:rPr>
          <w:rFonts w:ascii="Calibri" w:hAnsi="Calibri" w:eastAsia="Calibri" w:cs="Calibri"/>
          <w:b w:val="0"/>
          <w:bCs w:val="0"/>
          <w:i w:val="0"/>
          <w:iCs w:val="0"/>
          <w:caps w:val="0"/>
          <w:smallCaps w:val="0"/>
          <w:noProof w:val="0"/>
          <w:color w:val="31849B" w:themeColor="accent5" w:themeTint="FF" w:themeShade="BF"/>
          <w:sz w:val="28"/>
          <w:szCs w:val="28"/>
          <w:lang w:val="en-US"/>
        </w:rPr>
      </w:pPr>
      <w:r w:rsidRPr="61DC20C0" w:rsidR="19EFAEF2">
        <w:rPr>
          <w:rFonts w:ascii="Calibri" w:hAnsi="Calibri" w:eastAsia="Calibri" w:cs="Calibri"/>
          <w:b w:val="1"/>
          <w:bCs w:val="1"/>
          <w:i w:val="0"/>
          <w:iCs w:val="0"/>
          <w:caps w:val="0"/>
          <w:smallCaps w:val="0"/>
          <w:noProof w:val="0"/>
          <w:color w:val="31849B" w:themeColor="accent5" w:themeTint="FF" w:themeShade="BF"/>
          <w:sz w:val="28"/>
          <w:szCs w:val="28"/>
          <w:lang w:val="en-US"/>
        </w:rPr>
        <w:t>What is the tuition for the CPE residency</w:t>
      </w:r>
      <w:r w:rsidRPr="61DC20C0" w:rsidR="72393718">
        <w:rPr>
          <w:rFonts w:ascii="Calibri" w:hAnsi="Calibri" w:eastAsia="Calibri" w:cs="Calibri"/>
          <w:b w:val="1"/>
          <w:bCs w:val="1"/>
          <w:i w:val="0"/>
          <w:iCs w:val="0"/>
          <w:caps w:val="0"/>
          <w:smallCaps w:val="0"/>
          <w:noProof w:val="0"/>
          <w:color w:val="31849B" w:themeColor="accent5" w:themeTint="FF" w:themeShade="BF"/>
          <w:sz w:val="28"/>
          <w:szCs w:val="28"/>
          <w:lang w:val="en-US"/>
        </w:rPr>
        <w:t xml:space="preserve"> and/ or individual CPE units</w:t>
      </w:r>
      <w:r w:rsidRPr="61DC20C0" w:rsidR="19EFAEF2">
        <w:rPr>
          <w:rFonts w:ascii="Calibri" w:hAnsi="Calibri" w:eastAsia="Calibri" w:cs="Calibri"/>
          <w:b w:val="1"/>
          <w:bCs w:val="1"/>
          <w:i w:val="0"/>
          <w:iCs w:val="0"/>
          <w:caps w:val="0"/>
          <w:smallCaps w:val="0"/>
          <w:noProof w:val="0"/>
          <w:color w:val="31849B" w:themeColor="accent5" w:themeTint="FF" w:themeShade="BF"/>
          <w:sz w:val="28"/>
          <w:szCs w:val="28"/>
          <w:lang w:val="en-US"/>
        </w:rPr>
        <w:t>?</w:t>
      </w:r>
    </w:p>
    <w:p w:rsidR="19EFAEF2" w:rsidP="61DC20C0" w:rsidRDefault="19EFAEF2" w14:paraId="7BA71D78" w14:textId="54B9D748">
      <w:pPr>
        <w:pStyle w:val="ListParagraph"/>
        <w:numPr>
          <w:ilvl w:val="0"/>
          <w:numId w:val="12"/>
        </w:numPr>
        <w:spacing w:before="0" w:beforeAutospacing="off" w:after="0" w:afterAutospacing="off" w:line="240" w:lineRule="auto"/>
        <w:ind w:left="1530" w:right="0" w:hanging="72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r w:rsidRPr="61DC20C0" w:rsidR="19EFAEF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Tuition </w:t>
      </w:r>
      <w:r w:rsidRPr="61DC20C0" w:rsidR="7DC85E70">
        <w:rPr>
          <w:rFonts w:ascii="Calibri" w:hAnsi="Calibri" w:eastAsia="Calibri" w:cs="Calibri"/>
          <w:b w:val="0"/>
          <w:bCs w:val="0"/>
          <w:i w:val="0"/>
          <w:iCs w:val="0"/>
          <w:caps w:val="0"/>
          <w:smallCaps w:val="0"/>
          <w:noProof w:val="0"/>
          <w:color w:val="000000" w:themeColor="text1" w:themeTint="FF" w:themeShade="FF"/>
          <w:sz w:val="24"/>
          <w:szCs w:val="24"/>
          <w:lang w:val="en-US"/>
        </w:rPr>
        <w:t>is</w:t>
      </w:r>
      <w:r w:rsidRPr="61DC20C0" w:rsidR="19EFAEF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61DC20C0" w:rsidR="19EFAEF2">
        <w:rPr>
          <w:rFonts w:ascii="Calibri" w:hAnsi="Calibri" w:eastAsia="Calibri" w:cs="Calibri"/>
          <w:b w:val="0"/>
          <w:bCs w:val="0"/>
          <w:i w:val="0"/>
          <w:iCs w:val="0"/>
          <w:caps w:val="0"/>
          <w:smallCaps w:val="0"/>
          <w:noProof w:val="0"/>
          <w:color w:val="000000" w:themeColor="text1" w:themeTint="FF" w:themeShade="FF"/>
          <w:sz w:val="24"/>
          <w:szCs w:val="24"/>
          <w:lang w:val="en-US"/>
        </w:rPr>
        <w:t>paid directly to the Univ</w:t>
      </w:r>
      <w:r w:rsidRPr="61DC20C0" w:rsidR="19EFAEF2">
        <w:rPr>
          <w:rFonts w:ascii="Calibri" w:hAnsi="Calibri" w:eastAsia="Calibri" w:cs="Calibri"/>
          <w:b w:val="0"/>
          <w:bCs w:val="0"/>
          <w:i w:val="0"/>
          <w:iCs w:val="0"/>
          <w:caps w:val="0"/>
          <w:smallCaps w:val="0"/>
          <w:noProof w:val="0"/>
          <w:color w:val="000000" w:themeColor="text1" w:themeTint="FF" w:themeShade="FF"/>
          <w:sz w:val="24"/>
          <w:szCs w:val="24"/>
          <w:lang w:val="en-US"/>
        </w:rPr>
        <w:t>ersi</w:t>
      </w:r>
      <w:r w:rsidRPr="61DC20C0" w:rsidR="19EFAEF2">
        <w:rPr>
          <w:rFonts w:ascii="Calibri" w:hAnsi="Calibri" w:eastAsia="Calibri" w:cs="Calibri"/>
          <w:b w:val="0"/>
          <w:bCs w:val="0"/>
          <w:i w:val="0"/>
          <w:iCs w:val="0"/>
          <w:caps w:val="0"/>
          <w:smallCaps w:val="0"/>
          <w:noProof w:val="0"/>
          <w:color w:val="000000" w:themeColor="text1" w:themeTint="FF" w:themeShade="FF"/>
          <w:sz w:val="24"/>
          <w:szCs w:val="24"/>
          <w:lang w:val="en-US"/>
        </w:rPr>
        <w:t>ty</w:t>
      </w:r>
      <w:r w:rsidRPr="61DC20C0" w:rsidR="11B1542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61DC20C0" w:rsidR="19EFAEF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Students should inquire with their </w:t>
      </w:r>
      <w:r w:rsidRPr="61DC20C0" w:rsidR="564B8BE5">
        <w:rPr>
          <w:rFonts w:ascii="Calibri" w:hAnsi="Calibri" w:eastAsia="Calibri" w:cs="Calibri"/>
          <w:b w:val="0"/>
          <w:bCs w:val="0"/>
          <w:i w:val="0"/>
          <w:iCs w:val="0"/>
          <w:caps w:val="0"/>
          <w:smallCaps w:val="0"/>
          <w:noProof w:val="0"/>
          <w:color w:val="000000" w:themeColor="text1" w:themeTint="FF" w:themeShade="FF"/>
          <w:sz w:val="24"/>
          <w:szCs w:val="24"/>
          <w:lang w:val="en-US"/>
        </w:rPr>
        <w:t>academic institution</w:t>
      </w:r>
      <w:r w:rsidRPr="61DC20C0" w:rsidR="19EFAEF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w:rsidR="61DC20C0" w:rsidP="61DC20C0" w:rsidRDefault="61DC20C0" w14:paraId="3E7A7A04" w14:textId="1674A721">
      <w:pPr>
        <w:spacing w:before="0" w:beforeAutospacing="off" w:after="0" w:afterAutospacing="off" w:line="240" w:lineRule="auto"/>
        <w:ind w:left="1530" w:right="0" w:hanging="720"/>
        <w:jc w:val="left"/>
        <w:rPr>
          <w:rFonts w:ascii="Calibri" w:hAnsi="Calibri" w:eastAsia="Calibri" w:cs="Calibri"/>
          <w:b w:val="0"/>
          <w:bCs w:val="0"/>
          <w:i w:val="0"/>
          <w:iCs w:val="0"/>
          <w:caps w:val="0"/>
          <w:smallCaps w:val="0"/>
          <w:noProof w:val="0"/>
          <w:color w:val="000000" w:themeColor="text1" w:themeTint="FF" w:themeShade="FF"/>
          <w:sz w:val="24"/>
          <w:szCs w:val="24"/>
          <w:lang w:val="en-US"/>
        </w:rPr>
      </w:pPr>
    </w:p>
    <w:p w:rsidR="19EFAEF2" w:rsidP="61DC20C0" w:rsidRDefault="19EFAEF2" w14:paraId="6AB14515" w14:textId="55C8894A">
      <w:pPr>
        <w:spacing w:after="0" w:line="240" w:lineRule="auto"/>
        <w:ind w:left="720" w:hanging="720"/>
        <w:rPr>
          <w:rFonts w:ascii="Calibri" w:hAnsi="Calibri" w:eastAsia="Calibri" w:cs="Calibri"/>
          <w:b w:val="0"/>
          <w:bCs w:val="0"/>
          <w:i w:val="0"/>
          <w:iCs w:val="0"/>
          <w:caps w:val="0"/>
          <w:smallCaps w:val="0"/>
          <w:noProof w:val="0"/>
          <w:color w:val="31849B" w:themeColor="accent5" w:themeTint="FF" w:themeShade="BF"/>
          <w:sz w:val="28"/>
          <w:szCs w:val="28"/>
          <w:lang w:val="en-US"/>
        </w:rPr>
      </w:pPr>
      <w:r w:rsidRPr="61DC20C0" w:rsidR="19EFAEF2">
        <w:rPr>
          <w:rFonts w:ascii="Calibri" w:hAnsi="Calibri" w:eastAsia="Calibri" w:cs="Calibri"/>
          <w:b w:val="1"/>
          <w:bCs w:val="1"/>
          <w:i w:val="0"/>
          <w:iCs w:val="0"/>
          <w:caps w:val="0"/>
          <w:smallCaps w:val="0"/>
          <w:noProof w:val="0"/>
          <w:color w:val="31849B" w:themeColor="accent5" w:themeTint="FF" w:themeShade="BF"/>
          <w:sz w:val="28"/>
          <w:szCs w:val="28"/>
          <w:lang w:val="en-US"/>
        </w:rPr>
        <w:t>Who may apply for Clinical Psychospiritual Education (CPE)?</w:t>
      </w:r>
    </w:p>
    <w:p w:rsidR="19EFAEF2" w:rsidP="61DC20C0" w:rsidRDefault="19EFAEF2" w14:paraId="6863B05B" w14:textId="1913FB74">
      <w:pPr>
        <w:pStyle w:val="NormalWeb"/>
        <w:spacing w:beforeAutospacing="on" w:after="0" w:afterAutospacing="on"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1DC20C0" w:rsidR="19EFAEF2">
        <w:rPr>
          <w:rFonts w:ascii="Calibri" w:hAnsi="Calibri" w:eastAsia="Calibri" w:cs="Calibri"/>
          <w:b w:val="0"/>
          <w:bCs w:val="0"/>
          <w:i w:val="0"/>
          <w:iCs w:val="0"/>
          <w:caps w:val="0"/>
          <w:smallCaps w:val="0"/>
          <w:noProof w:val="0"/>
          <w:color w:val="000000" w:themeColor="text1" w:themeTint="FF" w:themeShade="FF"/>
          <w:sz w:val="24"/>
          <w:szCs w:val="24"/>
          <w:lang w:val="en-US"/>
        </w:rPr>
        <w:t>CPE is available to:</w:t>
      </w:r>
    </w:p>
    <w:p w:rsidR="19EFAEF2" w:rsidP="61DC20C0" w:rsidRDefault="19EFAEF2" w14:paraId="57553FE0" w14:textId="779B4067">
      <w:pPr>
        <w:pStyle w:val="ListParagraph"/>
        <w:numPr>
          <w:ilvl w:val="0"/>
          <w:numId w:val="12"/>
        </w:numPr>
        <w:spacing w:after="0" w:line="240" w:lineRule="auto"/>
        <w:ind w:hanging="720"/>
        <w:rPr>
          <w:rFonts w:ascii="Calibri" w:hAnsi="Calibri" w:eastAsia="Calibri" w:cs="Calibri"/>
          <w:b w:val="0"/>
          <w:bCs w:val="0"/>
          <w:i w:val="0"/>
          <w:iCs w:val="0"/>
          <w:caps w:val="0"/>
          <w:smallCaps w:val="0"/>
          <w:noProof w:val="0"/>
          <w:color w:val="000000" w:themeColor="text1" w:themeTint="FF" w:themeShade="FF"/>
          <w:sz w:val="24"/>
          <w:szCs w:val="24"/>
          <w:lang w:val="en-US"/>
        </w:rPr>
      </w:pPr>
      <w:r w:rsidRPr="61DC20C0" w:rsidR="19EFAEF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those desiring to become Certified Spiritual Care Practitioners </w:t>
      </w:r>
    </w:p>
    <w:p w:rsidR="19EFAEF2" w:rsidP="61DC20C0" w:rsidRDefault="19EFAEF2" w14:paraId="6EDE92C4" w14:textId="24AF04A8">
      <w:pPr>
        <w:pStyle w:val="ListParagraph"/>
        <w:numPr>
          <w:ilvl w:val="0"/>
          <w:numId w:val="12"/>
        </w:numPr>
        <w:spacing w:after="0" w:line="240" w:lineRule="auto"/>
        <w:ind w:hanging="720"/>
        <w:rPr>
          <w:rFonts w:ascii="Calibri" w:hAnsi="Calibri" w:eastAsia="Calibri" w:cs="Calibri"/>
          <w:b w:val="0"/>
          <w:bCs w:val="0"/>
          <w:i w:val="0"/>
          <w:iCs w:val="0"/>
          <w:caps w:val="0"/>
          <w:smallCaps w:val="0"/>
          <w:noProof w:val="0"/>
          <w:color w:val="000000" w:themeColor="text1" w:themeTint="FF" w:themeShade="FF"/>
          <w:sz w:val="24"/>
          <w:szCs w:val="24"/>
          <w:lang w:val="en-US"/>
        </w:rPr>
      </w:pPr>
      <w:r w:rsidRPr="61DC20C0" w:rsidR="19EFAEF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those desiring to learn about psychospiritual care in a hospital setting </w:t>
      </w:r>
    </w:p>
    <w:p w:rsidR="19EFAEF2" w:rsidP="61DC20C0" w:rsidRDefault="19EFAEF2" w14:paraId="50994F81" w14:textId="0E00EA9F">
      <w:pPr>
        <w:pStyle w:val="ListParagraph"/>
        <w:numPr>
          <w:ilvl w:val="0"/>
          <w:numId w:val="12"/>
        </w:numPr>
        <w:spacing w:after="0" w:line="240" w:lineRule="auto"/>
        <w:ind w:hanging="720"/>
        <w:rPr>
          <w:rFonts w:ascii="Calibri" w:hAnsi="Calibri" w:eastAsia="Calibri" w:cs="Calibri"/>
          <w:b w:val="0"/>
          <w:bCs w:val="0"/>
          <w:i w:val="0"/>
          <w:iCs w:val="0"/>
          <w:caps w:val="0"/>
          <w:smallCaps w:val="0"/>
          <w:noProof w:val="0"/>
          <w:color w:val="000000" w:themeColor="text1" w:themeTint="FF" w:themeShade="FF"/>
          <w:sz w:val="24"/>
          <w:szCs w:val="24"/>
          <w:lang w:val="en-US"/>
        </w:rPr>
      </w:pPr>
      <w:r w:rsidRPr="61DC20C0" w:rsidR="19EFAEF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those interested in becoming members of the </w:t>
      </w:r>
      <w:r w:rsidRPr="61DC20C0" w:rsidR="08AF50DA">
        <w:rPr>
          <w:rFonts w:ascii="Calibri" w:hAnsi="Calibri" w:eastAsia="Calibri" w:cs="Calibri"/>
          <w:b w:val="0"/>
          <w:bCs w:val="0"/>
          <w:i w:val="0"/>
          <w:iCs w:val="0"/>
          <w:caps w:val="0"/>
          <w:smallCaps w:val="0"/>
          <w:noProof w:val="0"/>
          <w:color w:val="000000" w:themeColor="text1" w:themeTint="FF" w:themeShade="FF"/>
          <w:sz w:val="24"/>
          <w:szCs w:val="24"/>
          <w:lang w:val="en-US"/>
        </w:rPr>
        <w:t>C</w:t>
      </w:r>
      <w:r w:rsidRPr="61DC20C0" w:rsidR="19EFAEF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ollege of </w:t>
      </w:r>
      <w:r w:rsidRPr="61DC20C0" w:rsidR="45B9AFE1">
        <w:rPr>
          <w:rFonts w:ascii="Calibri" w:hAnsi="Calibri" w:eastAsia="Calibri" w:cs="Calibri"/>
          <w:b w:val="0"/>
          <w:bCs w:val="0"/>
          <w:i w:val="0"/>
          <w:iCs w:val="0"/>
          <w:caps w:val="0"/>
          <w:smallCaps w:val="0"/>
          <w:noProof w:val="0"/>
          <w:color w:val="000000" w:themeColor="text1" w:themeTint="FF" w:themeShade="FF"/>
          <w:sz w:val="24"/>
          <w:szCs w:val="24"/>
          <w:lang w:val="en-US"/>
        </w:rPr>
        <w:t>R</w:t>
      </w:r>
      <w:r w:rsidRPr="61DC20C0" w:rsidR="19EFAEF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egistered </w:t>
      </w:r>
      <w:r w:rsidRPr="61DC20C0" w:rsidR="185E63BB">
        <w:rPr>
          <w:rFonts w:ascii="Calibri" w:hAnsi="Calibri" w:eastAsia="Calibri" w:cs="Calibri"/>
          <w:b w:val="0"/>
          <w:bCs w:val="0"/>
          <w:i w:val="0"/>
          <w:iCs w:val="0"/>
          <w:caps w:val="0"/>
          <w:smallCaps w:val="0"/>
          <w:noProof w:val="0"/>
          <w:color w:val="000000" w:themeColor="text1" w:themeTint="FF" w:themeShade="FF"/>
          <w:sz w:val="24"/>
          <w:szCs w:val="24"/>
          <w:lang w:val="en-US"/>
        </w:rPr>
        <w:t>Psychotherapists</w:t>
      </w:r>
      <w:r w:rsidRPr="61DC20C0" w:rsidR="19EFAEF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in Ontario</w:t>
      </w:r>
      <w:r w:rsidRPr="61DC20C0" w:rsidR="7230B96D">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(CRPO)</w:t>
      </w:r>
    </w:p>
    <w:p w:rsidR="19EFAEF2" w:rsidP="61DC20C0" w:rsidRDefault="19EFAEF2" w14:paraId="0A3BDC6B" w14:textId="634366EA">
      <w:pPr>
        <w:pStyle w:val="ListParagraph"/>
        <w:numPr>
          <w:ilvl w:val="0"/>
          <w:numId w:val="12"/>
        </w:numPr>
        <w:spacing w:after="0" w:line="240" w:lineRule="auto"/>
        <w:ind w:hanging="720"/>
        <w:rPr>
          <w:rFonts w:ascii="Calibri" w:hAnsi="Calibri" w:eastAsia="Calibri" w:cs="Calibri"/>
          <w:b w:val="0"/>
          <w:bCs w:val="0"/>
          <w:i w:val="0"/>
          <w:iCs w:val="0"/>
          <w:caps w:val="0"/>
          <w:smallCaps w:val="0"/>
          <w:noProof w:val="0"/>
          <w:color w:val="000000" w:themeColor="text1" w:themeTint="FF" w:themeShade="FF"/>
          <w:sz w:val="24"/>
          <w:szCs w:val="24"/>
          <w:lang w:val="en-US"/>
        </w:rPr>
      </w:pPr>
      <w:r w:rsidRPr="61DC20C0" w:rsidR="19EFAEF2">
        <w:rPr>
          <w:rFonts w:ascii="Calibri" w:hAnsi="Calibri" w:eastAsia="Calibri" w:cs="Calibri"/>
          <w:b w:val="0"/>
          <w:bCs w:val="0"/>
          <w:i w:val="0"/>
          <w:iCs w:val="0"/>
          <w:caps w:val="0"/>
          <w:smallCaps w:val="0"/>
          <w:noProof w:val="0"/>
          <w:color w:val="000000" w:themeColor="text1" w:themeTint="FF" w:themeShade="FF"/>
          <w:sz w:val="24"/>
          <w:szCs w:val="24"/>
          <w:lang w:val="en-US"/>
        </w:rPr>
        <w:t>ordained clergy</w:t>
      </w:r>
      <w:r w:rsidRPr="61DC20C0" w:rsidR="1BED38B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61DC20C0" w:rsidR="1BED38B6">
        <w:rPr>
          <w:rFonts w:ascii="Calibri" w:hAnsi="Calibri" w:eastAsia="Calibri" w:cs="Calibri"/>
          <w:b w:val="0"/>
          <w:bCs w:val="0"/>
          <w:i w:val="0"/>
          <w:iCs w:val="0"/>
          <w:caps w:val="0"/>
          <w:smallCaps w:val="0"/>
          <w:noProof w:val="0"/>
          <w:color w:val="000000" w:themeColor="text1" w:themeTint="FF" w:themeShade="FF"/>
          <w:sz w:val="24"/>
          <w:szCs w:val="24"/>
          <w:lang w:val="en-US"/>
        </w:rPr>
        <w:t>interested</w:t>
      </w:r>
      <w:r w:rsidRPr="61DC20C0" w:rsidR="1BED38B6">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in working in healthcare </w:t>
      </w:r>
    </w:p>
    <w:p w:rsidR="1708FC5C" w:rsidP="61DC20C0" w:rsidRDefault="1708FC5C" w14:paraId="7E4E7EE9" w14:textId="76E57F90">
      <w:pPr>
        <w:pStyle w:val="ListParagraph"/>
        <w:numPr>
          <w:ilvl w:val="0"/>
          <w:numId w:val="12"/>
        </w:numPr>
        <w:spacing w:after="0" w:line="240" w:lineRule="auto"/>
        <w:ind w:hanging="720"/>
        <w:rPr>
          <w:rFonts w:ascii="Calibri" w:hAnsi="Calibri" w:eastAsia="Calibri" w:cs="Calibri"/>
          <w:b w:val="0"/>
          <w:bCs w:val="0"/>
          <w:i w:val="0"/>
          <w:iCs w:val="0"/>
          <w:caps w:val="0"/>
          <w:smallCaps w:val="0"/>
          <w:noProof w:val="0"/>
          <w:color w:val="000000" w:themeColor="text1" w:themeTint="FF" w:themeShade="FF"/>
          <w:sz w:val="24"/>
          <w:szCs w:val="24"/>
          <w:lang w:val="en-US"/>
        </w:rPr>
      </w:pPr>
      <w:r w:rsidRPr="61DC20C0" w:rsidR="1708FC5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graduate </w:t>
      </w:r>
      <w:r w:rsidRPr="61DC20C0" w:rsidR="19EFAEF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students </w:t>
      </w:r>
      <w:r w:rsidRPr="61DC20C0" w:rsidR="49C3CD40">
        <w:rPr>
          <w:rFonts w:ascii="Calibri" w:hAnsi="Calibri" w:eastAsia="Calibri" w:cs="Calibri"/>
          <w:b w:val="0"/>
          <w:bCs w:val="0"/>
          <w:i w:val="0"/>
          <w:iCs w:val="0"/>
          <w:caps w:val="0"/>
          <w:smallCaps w:val="0"/>
          <w:noProof w:val="0"/>
          <w:color w:val="000000" w:themeColor="text1" w:themeTint="FF" w:themeShade="FF"/>
          <w:sz w:val="24"/>
          <w:szCs w:val="24"/>
          <w:lang w:val="en-US"/>
        </w:rPr>
        <w:t>enrolled in programs in</w:t>
      </w:r>
      <w:r w:rsidRPr="61DC20C0" w:rsidR="6FC91757">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Theology,</w:t>
      </w:r>
      <w:r w:rsidRPr="61DC20C0" w:rsidR="49C3CD4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Spiritual Care and Psychotherapy</w:t>
      </w:r>
      <w:r w:rsidRPr="61DC20C0" w:rsidR="49C3CD40">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p>
    <w:p w:rsidR="19EFAEF2" w:rsidP="61DC20C0" w:rsidRDefault="19EFAEF2" w14:paraId="54322F89" w14:textId="03C8A531">
      <w:pPr>
        <w:pStyle w:val="ListParagraph"/>
        <w:numPr>
          <w:ilvl w:val="0"/>
          <w:numId w:val="12"/>
        </w:numPr>
        <w:spacing w:after="0" w:line="240" w:lineRule="auto"/>
        <w:ind w:hanging="720"/>
        <w:rPr>
          <w:rFonts w:ascii="Calibri" w:hAnsi="Calibri" w:eastAsia="Calibri" w:cs="Calibri"/>
          <w:b w:val="0"/>
          <w:bCs w:val="0"/>
          <w:i w:val="0"/>
          <w:iCs w:val="0"/>
          <w:caps w:val="0"/>
          <w:smallCaps w:val="0"/>
          <w:noProof w:val="0"/>
          <w:color w:val="000000" w:themeColor="text1" w:themeTint="FF" w:themeShade="FF"/>
          <w:sz w:val="24"/>
          <w:szCs w:val="24"/>
          <w:lang w:val="en-US"/>
        </w:rPr>
      </w:pPr>
      <w:r w:rsidRPr="61DC20C0" w:rsidR="19EFAEF2">
        <w:rPr>
          <w:rFonts w:ascii="Calibri" w:hAnsi="Calibri" w:eastAsia="Calibri" w:cs="Calibri"/>
          <w:b w:val="0"/>
          <w:bCs w:val="0"/>
          <w:i w:val="0"/>
          <w:iCs w:val="0"/>
          <w:caps w:val="0"/>
          <w:smallCaps w:val="0"/>
          <w:noProof w:val="0"/>
          <w:color w:val="000000" w:themeColor="text1" w:themeTint="FF" w:themeShade="FF"/>
          <w:sz w:val="24"/>
          <w:szCs w:val="24"/>
          <w:lang w:val="en-US"/>
        </w:rPr>
        <w:t>persons in a religious</w:t>
      </w:r>
      <w:r w:rsidRPr="61DC20C0" w:rsidR="0ADD6395">
        <w:rPr>
          <w:rFonts w:ascii="Calibri" w:hAnsi="Calibri" w:eastAsia="Calibri" w:cs="Calibri"/>
          <w:b w:val="0"/>
          <w:bCs w:val="0"/>
          <w:i w:val="0"/>
          <w:iCs w:val="0"/>
          <w:caps w:val="0"/>
          <w:smallCaps w:val="0"/>
          <w:noProof w:val="0"/>
          <w:color w:val="000000" w:themeColor="text1" w:themeTint="FF" w:themeShade="FF"/>
          <w:sz w:val="24"/>
          <w:szCs w:val="24"/>
          <w:lang w:val="en-US"/>
        </w:rPr>
        <w:t>/ spiritual</w:t>
      </w:r>
      <w:r w:rsidRPr="61DC20C0" w:rsidR="19EFAEF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vocation </w:t>
      </w:r>
    </w:p>
    <w:p w:rsidR="19EFAEF2" w:rsidP="61DC20C0" w:rsidRDefault="19EFAEF2" w14:paraId="2AB4EE1E" w14:textId="04EC13B4">
      <w:pPr>
        <w:pStyle w:val="ListParagraph"/>
        <w:numPr>
          <w:ilvl w:val="0"/>
          <w:numId w:val="12"/>
        </w:numPr>
        <w:spacing w:after="0" w:line="240" w:lineRule="auto"/>
        <w:ind w:hanging="720"/>
        <w:rPr>
          <w:rFonts w:ascii="Calibri" w:hAnsi="Calibri" w:eastAsia="Calibri" w:cs="Calibri"/>
          <w:b w:val="0"/>
          <w:bCs w:val="0"/>
          <w:i w:val="0"/>
          <w:iCs w:val="0"/>
          <w:caps w:val="0"/>
          <w:smallCaps w:val="0"/>
          <w:noProof w:val="0"/>
          <w:color w:val="000000" w:themeColor="text1" w:themeTint="FF" w:themeShade="FF"/>
          <w:sz w:val="24"/>
          <w:szCs w:val="24"/>
          <w:lang w:val="en-US"/>
        </w:rPr>
      </w:pPr>
      <w:r w:rsidRPr="61DC20C0" w:rsidR="19EFAEF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lay persons committed to personal and professional growth who are eligible for enrollment in </w:t>
      </w:r>
      <w:bookmarkStart w:name="_Int_KY6SPNKH" w:id="1155325375"/>
      <w:r w:rsidRPr="61DC20C0" w:rsidR="19EFAEF2">
        <w:rPr>
          <w:rFonts w:ascii="Calibri" w:hAnsi="Calibri" w:eastAsia="Calibri" w:cs="Calibri"/>
          <w:b w:val="0"/>
          <w:bCs w:val="0"/>
          <w:i w:val="0"/>
          <w:iCs w:val="0"/>
          <w:caps w:val="0"/>
          <w:smallCaps w:val="0"/>
          <w:noProof w:val="0"/>
          <w:color w:val="000000" w:themeColor="text1" w:themeTint="FF" w:themeShade="FF"/>
          <w:sz w:val="24"/>
          <w:szCs w:val="24"/>
          <w:lang w:val="en-US"/>
        </w:rPr>
        <w:t>Master’s</w:t>
      </w:r>
      <w:bookmarkEnd w:id="1155325375"/>
      <w:r w:rsidRPr="61DC20C0" w:rsidR="19EFAEF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level education as outlined above.</w:t>
      </w:r>
    </w:p>
    <w:p w:rsidR="61DC20C0" w:rsidP="61DC20C0" w:rsidRDefault="61DC20C0" w14:paraId="651E8542" w14:textId="030AF3E0">
      <w:pPr>
        <w:spacing w:after="0" w:line="240" w:lineRule="auto"/>
        <w:ind w:left="1530"/>
        <w:rPr>
          <w:rFonts w:ascii="Calibri" w:hAnsi="Calibri" w:eastAsia="Calibri" w:cs="Calibri"/>
          <w:b w:val="0"/>
          <w:bCs w:val="0"/>
          <w:i w:val="0"/>
          <w:iCs w:val="0"/>
          <w:caps w:val="0"/>
          <w:smallCaps w:val="0"/>
          <w:noProof w:val="0"/>
          <w:color w:val="000000" w:themeColor="text1" w:themeTint="FF" w:themeShade="FF"/>
          <w:sz w:val="24"/>
          <w:szCs w:val="24"/>
          <w:lang w:val="en-US"/>
        </w:rPr>
      </w:pPr>
    </w:p>
    <w:p w:rsidR="61DC20C0" w:rsidP="61DC20C0" w:rsidRDefault="61DC20C0" w14:paraId="44A502F2" w14:textId="26482A9D">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61DC20C0" w:rsidP="61DC20C0" w:rsidRDefault="61DC20C0" w14:paraId="5DEF808F" w14:textId="0DDADF72">
      <w:pPr>
        <w:spacing w:after="0" w:line="240" w:lineRule="auto"/>
        <w:ind w:left="720" w:hanging="720"/>
        <w:rPr>
          <w:rFonts w:ascii="Calibri" w:hAnsi="Calibri" w:eastAsia="Calibri" w:cs="Calibri"/>
          <w:b w:val="1"/>
          <w:bCs w:val="1"/>
          <w:i w:val="0"/>
          <w:iCs w:val="0"/>
          <w:caps w:val="0"/>
          <w:smallCaps w:val="0"/>
          <w:noProof w:val="0"/>
          <w:color w:val="31849B" w:themeColor="accent5" w:themeTint="FF" w:themeShade="BF"/>
          <w:sz w:val="28"/>
          <w:szCs w:val="28"/>
          <w:lang w:val="en-US"/>
        </w:rPr>
      </w:pPr>
    </w:p>
    <w:p w:rsidR="19EFAEF2" w:rsidP="61DC20C0" w:rsidRDefault="19EFAEF2" w14:paraId="4DFC43FB" w14:textId="2901EAE8">
      <w:pPr>
        <w:spacing w:after="0" w:line="240" w:lineRule="auto"/>
        <w:ind w:left="720" w:hanging="720"/>
        <w:rPr>
          <w:rFonts w:ascii="Calibri" w:hAnsi="Calibri" w:eastAsia="Calibri" w:cs="Calibri"/>
          <w:b w:val="0"/>
          <w:bCs w:val="0"/>
          <w:i w:val="0"/>
          <w:iCs w:val="0"/>
          <w:caps w:val="0"/>
          <w:smallCaps w:val="0"/>
          <w:noProof w:val="0"/>
          <w:color w:val="31849B" w:themeColor="accent5" w:themeTint="FF" w:themeShade="BF"/>
          <w:sz w:val="28"/>
          <w:szCs w:val="28"/>
          <w:lang w:val="en-US"/>
        </w:rPr>
      </w:pPr>
      <w:r w:rsidRPr="61DC20C0" w:rsidR="19EFAEF2">
        <w:rPr>
          <w:rFonts w:ascii="Calibri" w:hAnsi="Calibri" w:eastAsia="Calibri" w:cs="Calibri"/>
          <w:b w:val="1"/>
          <w:bCs w:val="1"/>
          <w:i w:val="0"/>
          <w:iCs w:val="0"/>
          <w:caps w:val="0"/>
          <w:smallCaps w:val="0"/>
          <w:noProof w:val="0"/>
          <w:color w:val="31849B" w:themeColor="accent5" w:themeTint="FF" w:themeShade="BF"/>
          <w:sz w:val="28"/>
          <w:szCs w:val="28"/>
          <w:lang w:val="en-US"/>
        </w:rPr>
        <w:t>What about International Applicants?</w:t>
      </w:r>
    </w:p>
    <w:p w:rsidR="19EFAEF2" w:rsidP="61DC20C0" w:rsidRDefault="19EFAEF2" w14:paraId="6E2C2A85" w14:textId="5FDA0924">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1DC20C0" w:rsidR="19EFAEF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Out of country applicants to the residency must ensure there are no restrictions on their permit </w:t>
      </w:r>
      <w:r w:rsidRPr="61DC20C0" w:rsidR="19EFAEF2">
        <w:rPr>
          <w:rFonts w:ascii="Calibri" w:hAnsi="Calibri" w:eastAsia="Calibri" w:cs="Calibri"/>
          <w:b w:val="0"/>
          <w:bCs w:val="0"/>
          <w:i w:val="0"/>
          <w:iCs w:val="0"/>
          <w:caps w:val="0"/>
          <w:smallCaps w:val="0"/>
          <w:noProof w:val="0"/>
          <w:color w:val="000000" w:themeColor="text1" w:themeTint="FF" w:themeShade="FF"/>
          <w:sz w:val="24"/>
          <w:szCs w:val="24"/>
          <w:lang w:val="en-US"/>
        </w:rPr>
        <w:t>regarding</w:t>
      </w:r>
      <w:r w:rsidRPr="61DC20C0" w:rsidR="19EFAEF2">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application and enrollment in courses with an academic/educational institution</w:t>
      </w:r>
      <w:r w:rsidRPr="61DC20C0" w:rsidR="3100F545">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61DC20C0" w:rsidR="3100F545">
        <w:rPr>
          <w:rFonts w:ascii="Calibri" w:hAnsi="Calibri" w:eastAsia="Calibri" w:cs="Calibri"/>
          <w:b w:val="0"/>
          <w:bCs w:val="0"/>
          <w:i w:val="0"/>
          <w:iCs w:val="0"/>
          <w:caps w:val="0"/>
          <w:smallCaps w:val="0"/>
          <w:noProof w:val="0"/>
          <w:color w:val="000000" w:themeColor="text1" w:themeTint="FF" w:themeShade="FF"/>
          <w:sz w:val="24"/>
          <w:szCs w:val="24"/>
          <w:lang w:val="en-US"/>
        </w:rPr>
        <w:t>Also</w:t>
      </w:r>
      <w:r w:rsidRPr="61DC20C0" w:rsidR="19EFAEF2">
        <w:rPr>
          <w:rFonts w:ascii="Calibri" w:hAnsi="Calibri" w:eastAsia="Calibri" w:cs="Calibri"/>
          <w:b w:val="0"/>
          <w:bCs w:val="0"/>
          <w:i w:val="0"/>
          <w:iCs w:val="0"/>
          <w:caps w:val="0"/>
          <w:smallCaps w:val="0"/>
          <w:noProof w:val="0"/>
          <w:color w:val="000000" w:themeColor="text1" w:themeTint="FF" w:themeShade="FF"/>
          <w:sz w:val="24"/>
          <w:szCs w:val="24"/>
          <w:lang w:val="en-US"/>
        </w:rPr>
        <w:t>, the permit must not restrict the ability to work in healthcare</w:t>
      </w:r>
      <w:r w:rsidRPr="61DC20C0" w:rsidR="651F6BDC">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w:t>
      </w:r>
      <w:r w:rsidRPr="61DC20C0" w:rsidR="19EFAEF2">
        <w:rPr>
          <w:rFonts w:ascii="Calibri" w:hAnsi="Calibri" w:eastAsia="Calibri" w:cs="Calibri"/>
          <w:b w:val="1"/>
          <w:bCs w:val="1"/>
          <w:i w:val="0"/>
          <w:iCs w:val="0"/>
          <w:caps w:val="0"/>
          <w:smallCaps w:val="0"/>
          <w:noProof w:val="0"/>
          <w:color w:val="000000" w:themeColor="text1" w:themeTint="FF" w:themeShade="FF"/>
          <w:sz w:val="24"/>
          <w:szCs w:val="24"/>
          <w:lang w:val="en-US"/>
        </w:rPr>
        <w:t>E</w:t>
      </w:r>
      <w:r w:rsidRPr="61DC20C0" w:rsidR="19EFAEF2">
        <w:rPr>
          <w:rFonts w:ascii="Calibri" w:hAnsi="Calibri" w:eastAsia="Calibri" w:cs="Calibri"/>
          <w:b w:val="1"/>
          <w:bCs w:val="1"/>
          <w:i w:val="0"/>
          <w:iCs w:val="0"/>
          <w:caps w:val="0"/>
          <w:smallCaps w:val="0"/>
          <w:noProof w:val="0"/>
          <w:color w:val="000000" w:themeColor="text1" w:themeTint="FF" w:themeShade="FF"/>
          <w:sz w:val="24"/>
          <w:szCs w:val="24"/>
          <w:lang w:val="en-US"/>
        </w:rPr>
        <w:t>ither restriction will necessarily disqualify the prospective resident from acceptance into the residency</w:t>
      </w:r>
      <w:r w:rsidRPr="61DC20C0" w:rsidR="19EFAEF2">
        <w:rPr>
          <w:rFonts w:ascii="Calibri" w:hAnsi="Calibri" w:eastAsia="Calibri" w:cs="Calibri"/>
          <w:b w:val="1"/>
          <w:bCs w:val="1"/>
          <w:i w:val="0"/>
          <w:iCs w:val="0"/>
          <w:caps w:val="0"/>
          <w:smallCaps w:val="0"/>
          <w:noProof w:val="0"/>
          <w:color w:val="000000" w:themeColor="text1" w:themeTint="FF" w:themeShade="FF"/>
          <w:sz w:val="24"/>
          <w:szCs w:val="24"/>
          <w:lang w:val="en-US"/>
        </w:rPr>
        <w:t>.</w:t>
      </w:r>
      <w:r w:rsidRPr="61DC20C0" w:rsidR="19EFAEF2">
        <w:rPr>
          <w:rFonts w:ascii="Calibri" w:hAnsi="Calibri" w:eastAsia="Calibri" w:cs="Calibri"/>
          <w:b w:val="1"/>
          <w:bCs w:val="1"/>
          <w:i w:val="0"/>
          <w:iCs w:val="0"/>
          <w:caps w:val="0"/>
          <w:smallCaps w:val="0"/>
          <w:noProof w:val="0"/>
          <w:color w:val="000000" w:themeColor="text1" w:themeTint="FF" w:themeShade="FF"/>
          <w:sz w:val="24"/>
          <w:szCs w:val="24"/>
          <w:lang w:val="en-US"/>
        </w:rPr>
        <w:t xml:space="preserve">  </w:t>
      </w:r>
      <w:r w:rsidRPr="61DC20C0" w:rsidR="19EFAEF2">
        <w:rPr>
          <w:rFonts w:ascii="Calibri" w:hAnsi="Calibri" w:eastAsia="Calibri" w:cs="Calibri"/>
          <w:b w:val="1"/>
          <w:bCs w:val="1"/>
          <w:i w:val="0"/>
          <w:iCs w:val="0"/>
          <w:caps w:val="0"/>
          <w:smallCaps w:val="0"/>
          <w:noProof w:val="0"/>
          <w:color w:val="000000" w:themeColor="text1" w:themeTint="FF" w:themeShade="FF"/>
          <w:sz w:val="24"/>
          <w:szCs w:val="24"/>
          <w:lang w:val="en-US"/>
        </w:rPr>
        <w:t>S</w:t>
      </w:r>
      <w:r w:rsidRPr="61DC20C0" w:rsidR="19EFAEF2">
        <w:rPr>
          <w:rFonts w:ascii="Calibri" w:hAnsi="Calibri" w:eastAsia="Calibri" w:cs="Calibri"/>
          <w:b w:val="1"/>
          <w:bCs w:val="1"/>
          <w:i w:val="0"/>
          <w:iCs w:val="0"/>
          <w:caps w:val="0"/>
          <w:smallCaps w:val="0"/>
          <w:noProof w:val="0"/>
          <w:color w:val="000000" w:themeColor="text1" w:themeTint="FF" w:themeShade="FF"/>
          <w:sz w:val="24"/>
          <w:szCs w:val="24"/>
          <w:lang w:val="en-US"/>
        </w:rPr>
        <w:t>ince our programs are registered through Martin Luther University College, please see the fees schedule for international students to ensure you are fully informed prior to applying.</w:t>
      </w:r>
    </w:p>
    <w:p w:rsidR="61DC20C0" w:rsidP="61DC20C0" w:rsidRDefault="61DC20C0" w14:paraId="09D690C1" w14:textId="6F946261">
      <w:pPr>
        <w:pStyle w:val="Normal"/>
        <w:spacing w:after="0" w:line="240" w:lineRule="auto"/>
        <w:rPr>
          <w:rFonts w:ascii="Calibri" w:hAnsi="Calibri" w:eastAsia="Calibri" w:cs="Calibri"/>
          <w:b w:val="1"/>
          <w:bCs w:val="1"/>
          <w:i w:val="0"/>
          <w:iCs w:val="0"/>
          <w:caps w:val="0"/>
          <w:smallCaps w:val="0"/>
          <w:noProof w:val="0"/>
          <w:color w:val="000000" w:themeColor="text1" w:themeTint="FF" w:themeShade="FF"/>
          <w:sz w:val="24"/>
          <w:szCs w:val="24"/>
          <w:lang w:val="en-US"/>
        </w:rPr>
      </w:pPr>
    </w:p>
    <w:p w:rsidR="61DC20C0" w:rsidP="61DC20C0" w:rsidRDefault="61DC20C0" w14:paraId="5047B606" w14:textId="3C437E4C">
      <w:pPr>
        <w:spacing w:after="0" w:line="240" w:lineRule="auto"/>
        <w:ind w:hanging="720"/>
        <w:rPr>
          <w:rFonts w:ascii="Calibri" w:hAnsi="Calibri" w:eastAsia="Calibri" w:cs="Calibri"/>
          <w:b w:val="0"/>
          <w:bCs w:val="0"/>
          <w:i w:val="0"/>
          <w:iCs w:val="0"/>
          <w:caps w:val="0"/>
          <w:smallCaps w:val="0"/>
          <w:noProof w:val="0"/>
          <w:color w:val="1F95C1"/>
          <w:sz w:val="24"/>
          <w:szCs w:val="24"/>
          <w:lang w:val="en-US"/>
        </w:rPr>
      </w:pPr>
    </w:p>
    <w:p w:rsidR="19EFAEF2" w:rsidP="61DC20C0" w:rsidRDefault="19EFAEF2" w14:paraId="391D179B" w14:textId="52008C9F">
      <w:pPr>
        <w:spacing w:after="0" w:line="240" w:lineRule="auto"/>
        <w:ind w:left="720" w:hanging="720"/>
        <w:rPr>
          <w:rFonts w:ascii="Calibri" w:hAnsi="Calibri" w:eastAsia="Calibri" w:cs="Calibri"/>
          <w:b w:val="0"/>
          <w:bCs w:val="0"/>
          <w:i w:val="0"/>
          <w:iCs w:val="0"/>
          <w:caps w:val="0"/>
          <w:smallCaps w:val="0"/>
          <w:noProof w:val="0"/>
          <w:color w:val="31849B" w:themeColor="accent5" w:themeTint="FF" w:themeShade="BF"/>
          <w:sz w:val="28"/>
          <w:szCs w:val="28"/>
          <w:lang w:val="en-US"/>
        </w:rPr>
      </w:pPr>
      <w:r w:rsidRPr="61DC20C0" w:rsidR="19EFAEF2">
        <w:rPr>
          <w:rFonts w:ascii="Calibri" w:hAnsi="Calibri" w:eastAsia="Calibri" w:cs="Calibri"/>
          <w:b w:val="1"/>
          <w:bCs w:val="1"/>
          <w:i w:val="0"/>
          <w:iCs w:val="0"/>
          <w:caps w:val="0"/>
          <w:smallCaps w:val="0"/>
          <w:noProof w:val="0"/>
          <w:color w:val="31849B" w:themeColor="accent5" w:themeTint="FF" w:themeShade="BF"/>
          <w:sz w:val="28"/>
          <w:szCs w:val="28"/>
          <w:lang w:val="en-US"/>
        </w:rPr>
        <w:t>How do I apply for an CPE Program offered at St. Joseph’s Health System?</w:t>
      </w:r>
    </w:p>
    <w:p w:rsidR="18E3B133" w:rsidP="61DC20C0" w:rsidRDefault="18E3B133" w14:paraId="3A703C73" w14:textId="61DD2334">
      <w:pPr>
        <w:pStyle w:val="ListParagraph"/>
        <w:numPr>
          <w:ilvl w:val="0"/>
          <w:numId w:val="15"/>
        </w:numPr>
        <w:spacing w:before="0" w:beforeAutospacing="off" w:after="0" w:afterAutospacing="off" w:line="240" w:lineRule="auto"/>
        <w:rPr>
          <w:rFonts w:ascii="Calibri" w:hAnsi="Calibri" w:eastAsia="Calibri" w:cs="Calibri"/>
          <w:b w:val="0"/>
          <w:bCs w:val="0"/>
          <w:i w:val="0"/>
          <w:iCs w:val="0"/>
          <w:caps w:val="0"/>
          <w:smallCaps w:val="0"/>
          <w:noProof w:val="0"/>
          <w:color w:val="002060"/>
          <w:sz w:val="24"/>
          <w:szCs w:val="24"/>
          <w:lang w:val="en-US"/>
        </w:rPr>
      </w:pPr>
      <w:r w:rsidRPr="61DC20C0" w:rsidR="18E3B133">
        <w:rPr>
          <w:rFonts w:ascii="Calibri" w:hAnsi="Calibri" w:eastAsia="Calibri" w:cs="Calibri"/>
          <w:b w:val="0"/>
          <w:bCs w:val="0"/>
          <w:i w:val="0"/>
          <w:iCs w:val="0"/>
          <w:caps w:val="0"/>
          <w:smallCaps w:val="0"/>
          <w:noProof w:val="0"/>
          <w:color w:val="002060"/>
          <w:sz w:val="24"/>
          <w:szCs w:val="24"/>
          <w:lang w:val="en-US"/>
        </w:rPr>
        <w:t xml:space="preserve">Download and complete the application from </w:t>
      </w:r>
      <w:r w:rsidRPr="61DC20C0" w:rsidR="0CFD6705">
        <w:rPr>
          <w:rFonts w:ascii="Calibri" w:hAnsi="Calibri" w:eastAsia="Calibri" w:cs="Calibri"/>
          <w:b w:val="0"/>
          <w:bCs w:val="0"/>
          <w:i w:val="0"/>
          <w:iCs w:val="0"/>
          <w:caps w:val="0"/>
          <w:smallCaps w:val="0"/>
          <w:noProof w:val="0"/>
          <w:color w:val="002060"/>
          <w:sz w:val="24"/>
          <w:szCs w:val="24"/>
          <w:lang w:val="en-US"/>
        </w:rPr>
        <w:t xml:space="preserve">either the St. </w:t>
      </w:r>
      <w:hyperlink r:id="R5df9e003f6394ed2">
        <w:r w:rsidRPr="61DC20C0" w:rsidR="0CFD6705">
          <w:rPr>
            <w:rStyle w:val="Hyperlink"/>
            <w:rFonts w:ascii="Calibri" w:hAnsi="Calibri" w:eastAsia="Calibri" w:cs="Calibri"/>
            <w:b w:val="0"/>
            <w:bCs w:val="0"/>
            <w:i w:val="0"/>
            <w:iCs w:val="0"/>
            <w:caps w:val="0"/>
            <w:smallCaps w:val="0"/>
            <w:noProof w:val="0"/>
            <w:sz w:val="24"/>
            <w:szCs w:val="24"/>
            <w:lang w:val="en-US"/>
          </w:rPr>
          <w:t>Joes</w:t>
        </w:r>
      </w:hyperlink>
      <w:r w:rsidRPr="61DC20C0" w:rsidR="0CFD6705">
        <w:rPr>
          <w:rFonts w:ascii="Calibri" w:hAnsi="Calibri" w:eastAsia="Calibri" w:cs="Calibri"/>
          <w:b w:val="0"/>
          <w:bCs w:val="0"/>
          <w:i w:val="0"/>
          <w:iCs w:val="0"/>
          <w:caps w:val="0"/>
          <w:smallCaps w:val="0"/>
          <w:noProof w:val="0"/>
          <w:color w:val="002060"/>
          <w:sz w:val="24"/>
          <w:szCs w:val="24"/>
          <w:lang w:val="en-US"/>
        </w:rPr>
        <w:t xml:space="preserve"> website or CASC </w:t>
      </w:r>
      <w:hyperlink r:id="R26dfc56c891b41af">
        <w:r w:rsidRPr="61DC20C0" w:rsidR="0CFD6705">
          <w:rPr>
            <w:rStyle w:val="Hyperlink"/>
            <w:rFonts w:ascii="Calibri" w:hAnsi="Calibri" w:eastAsia="Calibri" w:cs="Calibri"/>
            <w:b w:val="0"/>
            <w:bCs w:val="0"/>
            <w:i w:val="0"/>
            <w:iCs w:val="0"/>
            <w:caps w:val="0"/>
            <w:smallCaps w:val="0"/>
            <w:noProof w:val="0"/>
            <w:sz w:val="24"/>
            <w:szCs w:val="24"/>
            <w:lang w:val="en-US"/>
          </w:rPr>
          <w:t>website</w:t>
        </w:r>
      </w:hyperlink>
      <w:r w:rsidRPr="61DC20C0" w:rsidR="18E3B133">
        <w:rPr>
          <w:rFonts w:ascii="Calibri" w:hAnsi="Calibri" w:eastAsia="Calibri" w:cs="Calibri"/>
          <w:b w:val="0"/>
          <w:bCs w:val="0"/>
          <w:i w:val="0"/>
          <w:iCs w:val="0"/>
          <w:caps w:val="0"/>
          <w:smallCaps w:val="0"/>
          <w:noProof w:val="0"/>
          <w:color w:val="002060"/>
          <w:sz w:val="24"/>
          <w:szCs w:val="24"/>
          <w:lang w:val="en-US"/>
        </w:rPr>
        <w:t xml:space="preserve">. </w:t>
      </w:r>
    </w:p>
    <w:p w:rsidR="6CE06979" w:rsidP="61DC20C0" w:rsidRDefault="6CE06979" w14:paraId="039D67BF" w14:textId="0538B242">
      <w:pPr>
        <w:pStyle w:val="ListParagraph"/>
        <w:numPr>
          <w:ilvl w:val="0"/>
          <w:numId w:val="15"/>
        </w:numPr>
        <w:spacing w:before="0" w:beforeAutospacing="off" w:after="0" w:afterAutospacing="off" w:line="240" w:lineRule="auto"/>
        <w:rPr>
          <w:rFonts w:ascii="Calibri" w:hAnsi="Calibri" w:eastAsia="Calibri" w:cs="Calibri"/>
          <w:b w:val="0"/>
          <w:bCs w:val="0"/>
          <w:i w:val="0"/>
          <w:iCs w:val="0"/>
          <w:caps w:val="0"/>
          <w:smallCaps w:val="0"/>
          <w:noProof w:val="0"/>
          <w:color w:val="002060"/>
          <w:sz w:val="24"/>
          <w:szCs w:val="24"/>
          <w:lang w:val="en-US"/>
        </w:rPr>
      </w:pPr>
      <w:r w:rsidRPr="61DC20C0" w:rsidR="6CE06979">
        <w:rPr>
          <w:rFonts w:ascii="Calibri" w:hAnsi="Calibri" w:eastAsia="Calibri" w:cs="Calibri"/>
          <w:b w:val="0"/>
          <w:bCs w:val="0"/>
          <w:i w:val="0"/>
          <w:iCs w:val="0"/>
          <w:caps w:val="0"/>
          <w:smallCaps w:val="0"/>
          <w:noProof w:val="0"/>
          <w:color w:val="002060"/>
          <w:sz w:val="24"/>
          <w:szCs w:val="24"/>
          <w:lang w:val="en-US"/>
        </w:rPr>
        <w:t xml:space="preserve">Send the </w:t>
      </w:r>
      <w:r w:rsidRPr="61DC20C0" w:rsidR="7A49EA66">
        <w:rPr>
          <w:rFonts w:ascii="Calibri" w:hAnsi="Calibri" w:eastAsia="Calibri" w:cs="Calibri"/>
          <w:b w:val="0"/>
          <w:bCs w:val="0"/>
          <w:i w:val="0"/>
          <w:iCs w:val="0"/>
          <w:caps w:val="0"/>
          <w:smallCaps w:val="0"/>
          <w:noProof w:val="0"/>
          <w:color w:val="002060"/>
          <w:sz w:val="24"/>
          <w:szCs w:val="24"/>
          <w:lang w:val="en-US"/>
        </w:rPr>
        <w:t xml:space="preserve">completed </w:t>
      </w:r>
      <w:r w:rsidRPr="61DC20C0" w:rsidR="6CE06979">
        <w:rPr>
          <w:rFonts w:ascii="Calibri" w:hAnsi="Calibri" w:eastAsia="Calibri" w:cs="Calibri"/>
          <w:b w:val="0"/>
          <w:bCs w:val="0"/>
          <w:i w:val="0"/>
          <w:iCs w:val="0"/>
          <w:caps w:val="0"/>
          <w:smallCaps w:val="0"/>
          <w:noProof w:val="0"/>
          <w:color w:val="002060"/>
          <w:sz w:val="24"/>
          <w:szCs w:val="24"/>
          <w:lang w:val="en-US"/>
        </w:rPr>
        <w:t xml:space="preserve">application to one of the supervisors as </w:t>
      </w:r>
      <w:r w:rsidRPr="61DC20C0" w:rsidR="6CE06979">
        <w:rPr>
          <w:rFonts w:ascii="Calibri" w:hAnsi="Calibri" w:eastAsia="Calibri" w:cs="Calibri"/>
          <w:b w:val="0"/>
          <w:bCs w:val="0"/>
          <w:i w:val="0"/>
          <w:iCs w:val="0"/>
          <w:caps w:val="0"/>
          <w:smallCaps w:val="0"/>
          <w:noProof w:val="0"/>
          <w:color w:val="002060"/>
          <w:sz w:val="24"/>
          <w:szCs w:val="24"/>
          <w:lang w:val="en-US"/>
        </w:rPr>
        <w:t>indicated</w:t>
      </w:r>
      <w:r w:rsidRPr="61DC20C0" w:rsidR="6CE06979">
        <w:rPr>
          <w:rFonts w:ascii="Calibri" w:hAnsi="Calibri" w:eastAsia="Calibri" w:cs="Calibri"/>
          <w:b w:val="0"/>
          <w:bCs w:val="0"/>
          <w:i w:val="0"/>
          <w:iCs w:val="0"/>
          <w:caps w:val="0"/>
          <w:smallCaps w:val="0"/>
          <w:noProof w:val="0"/>
          <w:color w:val="002060"/>
          <w:sz w:val="24"/>
          <w:szCs w:val="24"/>
          <w:lang w:val="en-US"/>
        </w:rPr>
        <w:t xml:space="preserve"> on the application form</w:t>
      </w:r>
    </w:p>
    <w:p w:rsidR="6DE88C09" w:rsidP="61DC20C0" w:rsidRDefault="6DE88C09" w14:paraId="34956ADC" w14:textId="00114336">
      <w:pPr>
        <w:pStyle w:val="ListParagraph"/>
        <w:numPr>
          <w:ilvl w:val="0"/>
          <w:numId w:val="15"/>
        </w:numPr>
        <w:spacing w:before="0" w:beforeAutospacing="off" w:after="0" w:afterAutospacing="off" w:line="240" w:lineRule="auto"/>
        <w:rPr>
          <w:rFonts w:ascii="Calibri" w:hAnsi="Calibri" w:eastAsia="Calibri" w:cs="Calibri"/>
          <w:b w:val="0"/>
          <w:bCs w:val="0"/>
          <w:i w:val="0"/>
          <w:iCs w:val="0"/>
          <w:caps w:val="0"/>
          <w:smallCaps w:val="0"/>
          <w:noProof w:val="0"/>
          <w:color w:val="002060"/>
          <w:sz w:val="24"/>
          <w:szCs w:val="24"/>
          <w:lang w:val="en-US"/>
        </w:rPr>
      </w:pPr>
      <w:r w:rsidRPr="61DC20C0" w:rsidR="6DE88C09">
        <w:rPr>
          <w:rFonts w:ascii="Calibri" w:hAnsi="Calibri" w:eastAsia="Calibri" w:cs="Calibri"/>
          <w:b w:val="0"/>
          <w:bCs w:val="0"/>
          <w:i w:val="0"/>
          <w:iCs w:val="0"/>
          <w:caps w:val="0"/>
          <w:smallCaps w:val="0"/>
          <w:noProof w:val="0"/>
          <w:color w:val="002060"/>
          <w:sz w:val="24"/>
          <w:szCs w:val="24"/>
          <w:lang w:val="en-US"/>
        </w:rPr>
        <w:t xml:space="preserve">Please review application </w:t>
      </w:r>
      <w:r w:rsidRPr="61DC20C0" w:rsidR="6DE88C09">
        <w:rPr>
          <w:rFonts w:ascii="Calibri" w:hAnsi="Calibri" w:eastAsia="Calibri" w:cs="Calibri"/>
          <w:b w:val="0"/>
          <w:bCs w:val="0"/>
          <w:i w:val="0"/>
          <w:iCs w:val="0"/>
          <w:caps w:val="0"/>
          <w:smallCaps w:val="0"/>
          <w:noProof w:val="0"/>
          <w:color w:val="002060"/>
          <w:sz w:val="24"/>
          <w:szCs w:val="24"/>
          <w:lang w:val="en-US"/>
        </w:rPr>
        <w:t>deadlines</w:t>
      </w:r>
      <w:r w:rsidRPr="61DC20C0" w:rsidR="6DE88C09">
        <w:rPr>
          <w:rFonts w:ascii="Calibri" w:hAnsi="Calibri" w:eastAsia="Calibri" w:cs="Calibri"/>
          <w:b w:val="0"/>
          <w:bCs w:val="0"/>
          <w:i w:val="0"/>
          <w:iCs w:val="0"/>
          <w:caps w:val="0"/>
          <w:smallCaps w:val="0"/>
          <w:noProof w:val="0"/>
          <w:color w:val="002060"/>
          <w:sz w:val="24"/>
          <w:szCs w:val="24"/>
          <w:lang w:val="en-US"/>
        </w:rPr>
        <w:t xml:space="preserve"> for residency and individual CPE units. Follow these deadlines for application.</w:t>
      </w:r>
    </w:p>
    <w:p w:rsidR="6DE88C09" w:rsidP="61DC20C0" w:rsidRDefault="6DE88C09" w14:paraId="2AAC5FE3" w14:textId="3429A6D5">
      <w:pPr>
        <w:pStyle w:val="ListParagraph"/>
        <w:numPr>
          <w:ilvl w:val="0"/>
          <w:numId w:val="15"/>
        </w:numPr>
        <w:spacing w:before="0" w:beforeAutospacing="off" w:after="0" w:afterAutospacing="off" w:line="240" w:lineRule="auto"/>
        <w:rPr>
          <w:rFonts w:ascii="Calibri" w:hAnsi="Calibri" w:eastAsia="Calibri" w:cs="Calibri"/>
          <w:b w:val="0"/>
          <w:bCs w:val="0"/>
          <w:i w:val="0"/>
          <w:iCs w:val="0"/>
          <w:caps w:val="0"/>
          <w:smallCaps w:val="0"/>
          <w:noProof w:val="0"/>
          <w:color w:val="002060"/>
          <w:sz w:val="24"/>
          <w:szCs w:val="24"/>
          <w:lang w:val="en-US"/>
        </w:rPr>
      </w:pPr>
      <w:r w:rsidRPr="61DC20C0" w:rsidR="6DE88C09">
        <w:rPr>
          <w:rFonts w:ascii="Calibri" w:hAnsi="Calibri" w:eastAsia="Calibri" w:cs="Calibri"/>
          <w:b w:val="0"/>
          <w:bCs w:val="0"/>
          <w:i w:val="0"/>
          <w:iCs w:val="0"/>
          <w:caps w:val="0"/>
          <w:smallCaps w:val="0"/>
          <w:noProof w:val="0"/>
          <w:color w:val="002060"/>
          <w:sz w:val="24"/>
          <w:szCs w:val="24"/>
          <w:lang w:val="en-US"/>
        </w:rPr>
        <w:t xml:space="preserve">This is a competitive process and select </w:t>
      </w:r>
      <w:r w:rsidRPr="61DC20C0" w:rsidR="6DE88C09">
        <w:rPr>
          <w:rFonts w:ascii="Calibri" w:hAnsi="Calibri" w:eastAsia="Calibri" w:cs="Calibri"/>
          <w:b w:val="0"/>
          <w:bCs w:val="0"/>
          <w:i w:val="0"/>
          <w:iCs w:val="0"/>
          <w:caps w:val="0"/>
          <w:smallCaps w:val="0"/>
          <w:noProof w:val="0"/>
          <w:color w:val="002060"/>
          <w:sz w:val="24"/>
          <w:szCs w:val="24"/>
          <w:lang w:val="en-US"/>
        </w:rPr>
        <w:t>applicants</w:t>
      </w:r>
      <w:r w:rsidRPr="61DC20C0" w:rsidR="6DE88C09">
        <w:rPr>
          <w:rFonts w:ascii="Calibri" w:hAnsi="Calibri" w:eastAsia="Calibri" w:cs="Calibri"/>
          <w:b w:val="0"/>
          <w:bCs w:val="0"/>
          <w:i w:val="0"/>
          <w:iCs w:val="0"/>
          <w:caps w:val="0"/>
          <w:smallCaps w:val="0"/>
          <w:noProof w:val="0"/>
          <w:color w:val="002060"/>
          <w:sz w:val="24"/>
          <w:szCs w:val="24"/>
          <w:lang w:val="en-US"/>
        </w:rPr>
        <w:t xml:space="preserve"> will be offered an opportunity to interview. </w:t>
      </w:r>
    </w:p>
    <w:p w:rsidR="6DE88C09" w:rsidP="61DC20C0" w:rsidRDefault="6DE88C09" w14:paraId="6A51E9AF" w14:textId="1F7058D0">
      <w:pPr>
        <w:pStyle w:val="ListParagraph"/>
        <w:numPr>
          <w:ilvl w:val="0"/>
          <w:numId w:val="15"/>
        </w:numPr>
        <w:spacing w:before="0" w:beforeAutospacing="off" w:after="0" w:afterAutospacing="off" w:line="240" w:lineRule="auto"/>
        <w:rPr>
          <w:rFonts w:ascii="Calibri" w:hAnsi="Calibri" w:eastAsia="Calibri" w:cs="Calibri"/>
          <w:b w:val="0"/>
          <w:bCs w:val="0"/>
          <w:i w:val="0"/>
          <w:iCs w:val="0"/>
          <w:caps w:val="0"/>
          <w:smallCaps w:val="0"/>
          <w:noProof w:val="0"/>
          <w:color w:val="002060"/>
          <w:sz w:val="24"/>
          <w:szCs w:val="24"/>
          <w:lang w:val="en-US"/>
        </w:rPr>
      </w:pPr>
      <w:r w:rsidRPr="61DC20C0" w:rsidR="6DE88C09">
        <w:rPr>
          <w:rFonts w:ascii="Calibri" w:hAnsi="Calibri" w:eastAsia="Calibri" w:cs="Calibri"/>
          <w:b w:val="0"/>
          <w:bCs w:val="0"/>
          <w:i w:val="0"/>
          <w:iCs w:val="0"/>
          <w:caps w:val="0"/>
          <w:smallCaps w:val="0"/>
          <w:noProof w:val="0"/>
          <w:color w:val="002060"/>
          <w:sz w:val="24"/>
          <w:szCs w:val="24"/>
          <w:lang w:val="en-US"/>
        </w:rPr>
        <w:t>All positions for September start date will be offered by May 1</w:t>
      </w:r>
      <w:r w:rsidRPr="61DC20C0" w:rsidR="6DE88C09">
        <w:rPr>
          <w:rFonts w:ascii="Calibri" w:hAnsi="Calibri" w:eastAsia="Calibri" w:cs="Calibri"/>
          <w:b w:val="0"/>
          <w:bCs w:val="0"/>
          <w:i w:val="0"/>
          <w:iCs w:val="0"/>
          <w:caps w:val="0"/>
          <w:smallCaps w:val="0"/>
          <w:noProof w:val="0"/>
          <w:color w:val="002060"/>
          <w:sz w:val="24"/>
          <w:szCs w:val="24"/>
          <w:vertAlign w:val="superscript"/>
          <w:lang w:val="en-US"/>
        </w:rPr>
        <w:t>st</w:t>
      </w:r>
      <w:r w:rsidRPr="61DC20C0" w:rsidR="6DE88C09">
        <w:rPr>
          <w:rFonts w:ascii="Calibri" w:hAnsi="Calibri" w:eastAsia="Calibri" w:cs="Calibri"/>
          <w:b w:val="0"/>
          <w:bCs w:val="0"/>
          <w:i w:val="0"/>
          <w:iCs w:val="0"/>
          <w:caps w:val="0"/>
          <w:smallCaps w:val="0"/>
          <w:noProof w:val="0"/>
          <w:color w:val="002060"/>
          <w:sz w:val="24"/>
          <w:szCs w:val="24"/>
          <w:lang w:val="en-US"/>
        </w:rPr>
        <w:t xml:space="preserve"> 2025</w:t>
      </w:r>
    </w:p>
    <w:p w:rsidR="6DE88C09" w:rsidP="61DC20C0" w:rsidRDefault="6DE88C09" w14:paraId="68B6A49D" w14:textId="1EBA1CE4">
      <w:pPr>
        <w:pStyle w:val="ListParagraph"/>
        <w:numPr>
          <w:ilvl w:val="0"/>
          <w:numId w:val="15"/>
        </w:numPr>
        <w:spacing w:before="0" w:beforeAutospacing="off" w:after="0" w:afterAutospacing="off" w:line="240" w:lineRule="auto"/>
        <w:rPr>
          <w:rFonts w:ascii="Calibri" w:hAnsi="Calibri" w:eastAsia="Calibri" w:cs="Calibri"/>
          <w:b w:val="0"/>
          <w:bCs w:val="0"/>
          <w:i w:val="0"/>
          <w:iCs w:val="0"/>
          <w:caps w:val="0"/>
          <w:smallCaps w:val="0"/>
          <w:noProof w:val="0"/>
          <w:color w:val="002060"/>
          <w:sz w:val="24"/>
          <w:szCs w:val="24"/>
          <w:lang w:val="en-US"/>
        </w:rPr>
      </w:pPr>
      <w:r w:rsidRPr="61DC20C0" w:rsidR="6DE88C09">
        <w:rPr>
          <w:rFonts w:ascii="Calibri" w:hAnsi="Calibri" w:eastAsia="Calibri" w:cs="Calibri"/>
          <w:b w:val="0"/>
          <w:bCs w:val="0"/>
          <w:i w:val="0"/>
          <w:iCs w:val="0"/>
          <w:caps w:val="0"/>
          <w:smallCaps w:val="0"/>
          <w:noProof w:val="0"/>
          <w:color w:val="002060"/>
          <w:sz w:val="24"/>
          <w:szCs w:val="24"/>
          <w:lang w:val="en-US"/>
        </w:rPr>
        <w:t xml:space="preserve">After acceptance into a CPE program (residency or individual CPE units), applicants will be </w:t>
      </w:r>
      <w:r w:rsidRPr="61DC20C0" w:rsidR="6DE88C09">
        <w:rPr>
          <w:rFonts w:ascii="Calibri" w:hAnsi="Calibri" w:eastAsia="Calibri" w:cs="Calibri"/>
          <w:b w:val="0"/>
          <w:bCs w:val="0"/>
          <w:i w:val="0"/>
          <w:iCs w:val="0"/>
          <w:caps w:val="0"/>
          <w:smallCaps w:val="0"/>
          <w:noProof w:val="0"/>
          <w:color w:val="002060"/>
          <w:sz w:val="24"/>
          <w:szCs w:val="24"/>
          <w:lang w:val="en-US"/>
        </w:rPr>
        <w:t>advised to register</w:t>
      </w:r>
      <w:r w:rsidRPr="61DC20C0" w:rsidR="6DE88C09">
        <w:rPr>
          <w:rFonts w:ascii="Calibri" w:hAnsi="Calibri" w:eastAsia="Calibri" w:cs="Calibri"/>
          <w:b w:val="0"/>
          <w:bCs w:val="0"/>
          <w:i w:val="0"/>
          <w:iCs w:val="0"/>
          <w:caps w:val="0"/>
          <w:smallCaps w:val="0"/>
          <w:noProof w:val="0"/>
          <w:color w:val="002060"/>
          <w:sz w:val="24"/>
          <w:szCs w:val="24"/>
          <w:lang w:val="en-US"/>
        </w:rPr>
        <w:t xml:space="preserve"> with </w:t>
      </w:r>
      <w:r w:rsidRPr="61DC20C0" w:rsidR="29C0B803">
        <w:rPr>
          <w:rFonts w:ascii="Calibri" w:hAnsi="Calibri" w:eastAsia="Calibri" w:cs="Calibri"/>
          <w:b w:val="0"/>
          <w:bCs w:val="0"/>
          <w:i w:val="0"/>
          <w:iCs w:val="0"/>
          <w:caps w:val="0"/>
          <w:smallCaps w:val="0"/>
          <w:noProof w:val="0"/>
          <w:color w:val="002060"/>
          <w:sz w:val="24"/>
          <w:szCs w:val="24"/>
          <w:lang w:val="en-US"/>
        </w:rPr>
        <w:t xml:space="preserve">their respective academic </w:t>
      </w:r>
      <w:r w:rsidRPr="61DC20C0" w:rsidR="29C0B803">
        <w:rPr>
          <w:rFonts w:ascii="Calibri" w:hAnsi="Calibri" w:eastAsia="Calibri" w:cs="Calibri"/>
          <w:b w:val="0"/>
          <w:bCs w:val="0"/>
          <w:i w:val="0"/>
          <w:iCs w:val="0"/>
          <w:caps w:val="0"/>
          <w:smallCaps w:val="0"/>
          <w:noProof w:val="0"/>
          <w:color w:val="002060"/>
          <w:sz w:val="24"/>
          <w:szCs w:val="24"/>
          <w:lang w:val="en-US"/>
        </w:rPr>
        <w:t>institutions</w:t>
      </w:r>
      <w:r w:rsidRPr="61DC20C0" w:rsidR="29C0B803">
        <w:rPr>
          <w:rFonts w:ascii="Calibri" w:hAnsi="Calibri" w:eastAsia="Calibri" w:cs="Calibri"/>
          <w:b w:val="0"/>
          <w:bCs w:val="0"/>
          <w:i w:val="0"/>
          <w:iCs w:val="0"/>
          <w:caps w:val="0"/>
          <w:smallCaps w:val="0"/>
          <w:noProof w:val="0"/>
          <w:color w:val="002060"/>
          <w:sz w:val="24"/>
          <w:szCs w:val="24"/>
          <w:lang w:val="en-US"/>
        </w:rPr>
        <w:t xml:space="preserve">. </w:t>
      </w:r>
    </w:p>
    <w:p w:rsidR="61DC20C0" w:rsidP="61DC20C0" w:rsidRDefault="61DC20C0" w14:paraId="08F35CDC" w14:textId="399C47FF">
      <w:pPr>
        <w:pStyle w:val="ListParagraph"/>
        <w:spacing w:before="0" w:beforeAutospacing="off" w:after="0" w:afterAutospacing="off" w:line="240" w:lineRule="auto"/>
        <w:ind w:left="1080"/>
        <w:rPr>
          <w:rFonts w:ascii="Calibri" w:hAnsi="Calibri" w:eastAsia="Calibri" w:cs="Calibri"/>
          <w:b w:val="0"/>
          <w:bCs w:val="0"/>
          <w:i w:val="0"/>
          <w:iCs w:val="0"/>
          <w:caps w:val="0"/>
          <w:smallCaps w:val="0"/>
          <w:noProof w:val="0"/>
          <w:color w:val="002060"/>
          <w:sz w:val="24"/>
          <w:szCs w:val="24"/>
          <w:lang w:val="en-US"/>
        </w:rPr>
      </w:pPr>
    </w:p>
    <w:p w:rsidR="1B13E41F" w:rsidP="61DC20C0" w:rsidRDefault="1B13E41F" w14:paraId="4BD122A9" w14:textId="26D03B4B">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1DC20C0" w:rsidR="1B13E41F">
        <w:rPr>
          <w:rFonts w:ascii="Calibri" w:hAnsi="Calibri" w:eastAsia="Calibri" w:cs="Calibri"/>
          <w:b w:val="0"/>
          <w:bCs w:val="0"/>
          <w:i w:val="0"/>
          <w:iCs w:val="0"/>
          <w:caps w:val="0"/>
          <w:smallCaps w:val="0"/>
          <w:noProof w:val="0"/>
          <w:color w:val="000000" w:themeColor="text1" w:themeTint="FF" w:themeShade="FF"/>
          <w:sz w:val="24"/>
          <w:szCs w:val="24"/>
          <w:lang w:val="en-US"/>
        </w:rPr>
        <w:t>Clinical Psychospiritual Education programs are interfaith/spiritual and open to those who have a commitment to personal and professional growth. The ability to articulate one’s educational and vocational goals and to effectively use individual and group supervision is also crucial. Applicants are selected via a process that includes letters of reference and an interview.</w:t>
      </w:r>
    </w:p>
    <w:p w:rsidR="61DC20C0" w:rsidP="61DC20C0" w:rsidRDefault="61DC20C0" w14:paraId="54C8F3F0" w14:textId="11548A62">
      <w:pPr>
        <w:spacing w:before="0" w:beforeAutospacing="off" w:after="0" w:afterAutospacing="off" w:line="240" w:lineRule="auto"/>
        <w:rPr>
          <w:rFonts w:ascii="Calibri" w:hAnsi="Calibri" w:eastAsia="Calibri" w:cs="Calibri"/>
          <w:b w:val="0"/>
          <w:bCs w:val="0"/>
          <w:i w:val="0"/>
          <w:iCs w:val="0"/>
          <w:caps w:val="0"/>
          <w:smallCaps w:val="0"/>
          <w:noProof w:val="0"/>
          <w:color w:val="002060"/>
          <w:sz w:val="24"/>
          <w:szCs w:val="24"/>
          <w:lang w:val="en-US"/>
        </w:rPr>
      </w:pPr>
    </w:p>
    <w:p w:rsidR="61DC20C0" w:rsidP="61DC20C0" w:rsidRDefault="61DC20C0" w14:paraId="1F960287" w14:textId="157A3863">
      <w:pPr>
        <w:spacing w:before="0" w:beforeAutospacing="off" w:after="0" w:afterAutospacing="off" w:line="240" w:lineRule="auto"/>
        <w:rPr>
          <w:rFonts w:ascii="Calibri" w:hAnsi="Calibri" w:eastAsia="Calibri" w:cs="Calibri"/>
          <w:b w:val="0"/>
          <w:bCs w:val="0"/>
          <w:i w:val="0"/>
          <w:iCs w:val="0"/>
          <w:caps w:val="0"/>
          <w:smallCaps w:val="0"/>
          <w:noProof w:val="0"/>
          <w:color w:val="002060"/>
          <w:sz w:val="24"/>
          <w:szCs w:val="24"/>
          <w:lang w:val="en-US"/>
        </w:rPr>
      </w:pPr>
    </w:p>
    <w:p w:rsidR="2CD339B3" w:rsidP="61DC20C0" w:rsidRDefault="2CD339B3" w14:paraId="0FE767AB" w14:textId="7C3AA322">
      <w:pPr>
        <w:spacing w:after="0" w:line="240" w:lineRule="auto"/>
        <w:rPr>
          <w:rFonts w:ascii="Calibri" w:hAnsi="Calibri" w:eastAsia="Calibri" w:cs="Calibri"/>
          <w:b w:val="1"/>
          <w:bCs w:val="1"/>
          <w:i w:val="0"/>
          <w:iCs w:val="0"/>
          <w:caps w:val="0"/>
          <w:smallCaps w:val="0"/>
          <w:noProof w:val="0"/>
          <w:color w:val="31849B" w:themeColor="accent5" w:themeTint="FF" w:themeShade="BF"/>
          <w:sz w:val="28"/>
          <w:szCs w:val="28"/>
          <w:lang w:val="en-US"/>
        </w:rPr>
      </w:pPr>
      <w:r w:rsidRPr="61DC20C0" w:rsidR="2CD339B3">
        <w:rPr>
          <w:rFonts w:ascii="Calibri" w:hAnsi="Calibri" w:eastAsia="Calibri" w:cs="Calibri"/>
          <w:b w:val="1"/>
          <w:bCs w:val="1"/>
          <w:i w:val="0"/>
          <w:iCs w:val="0"/>
          <w:caps w:val="0"/>
          <w:smallCaps w:val="0"/>
          <w:noProof w:val="0"/>
          <w:color w:val="31849B" w:themeColor="accent5" w:themeTint="FF" w:themeShade="BF"/>
          <w:sz w:val="28"/>
          <w:szCs w:val="28"/>
          <w:lang w:val="en-US"/>
        </w:rPr>
        <w:t xml:space="preserve">Who do I contact if I have more questions about the program or application process? </w:t>
      </w:r>
    </w:p>
    <w:p w:rsidR="61DC20C0" w:rsidP="61DC20C0" w:rsidRDefault="61DC20C0" w14:paraId="6C9BD02A" w14:textId="7C0C8D21">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2CD339B3" w:rsidP="61DC20C0" w:rsidRDefault="2CD339B3" w14:paraId="10809A0E" w14:textId="0FF37270">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1DC20C0" w:rsidR="2CD339B3">
        <w:rPr>
          <w:rFonts w:ascii="Calibri" w:hAnsi="Calibri" w:eastAsia="Calibri" w:cs="Calibri"/>
          <w:b w:val="0"/>
          <w:bCs w:val="0"/>
          <w:i w:val="0"/>
          <w:iCs w:val="0"/>
          <w:caps w:val="0"/>
          <w:smallCaps w:val="0"/>
          <w:noProof w:val="0"/>
          <w:color w:val="000000" w:themeColor="text1" w:themeTint="FF" w:themeShade="FF"/>
          <w:sz w:val="24"/>
          <w:szCs w:val="24"/>
          <w:lang w:val="en-US"/>
        </w:rPr>
        <w:t>Contact one of the educators listed below if you have further questions.</w:t>
      </w:r>
    </w:p>
    <w:p w:rsidR="61DC20C0" w:rsidP="61DC20C0" w:rsidRDefault="61DC20C0" w14:paraId="73E999FF" w14:textId="4C669C2C">
      <w:p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2CD339B3" w:rsidP="61DC20C0" w:rsidRDefault="2CD339B3" w14:paraId="3A7C6682" w14:textId="1D20967A">
      <w:pPr>
        <w:pStyle w:val="NormalWeb"/>
        <w:spacing w:before="0" w:beforeAutospacing="off" w:after="0" w:afterAutospacing="off" w:line="240" w:lineRule="auto"/>
        <w:rPr>
          <w:rFonts w:ascii="Calibri" w:hAnsi="Calibri" w:eastAsia="Calibri" w:cs="Calibri"/>
          <w:b w:val="0"/>
          <w:bCs w:val="0"/>
          <w:i w:val="0"/>
          <w:iCs w:val="0"/>
          <w:caps w:val="0"/>
          <w:smallCaps w:val="0"/>
          <w:noProof w:val="0"/>
          <w:color w:val="002060"/>
          <w:sz w:val="24"/>
          <w:szCs w:val="24"/>
          <w:lang w:val="en-US"/>
        </w:rPr>
      </w:pPr>
      <w:r w:rsidRPr="61DC20C0" w:rsidR="2CD339B3">
        <w:rPr>
          <w:rFonts w:ascii="Calibri" w:hAnsi="Calibri" w:eastAsia="Calibri" w:cs="Calibri"/>
          <w:b w:val="1"/>
          <w:bCs w:val="1"/>
          <w:i w:val="0"/>
          <w:iCs w:val="0"/>
          <w:caps w:val="0"/>
          <w:smallCaps w:val="0"/>
          <w:noProof w:val="0"/>
          <w:color w:val="002060"/>
          <w:sz w:val="24"/>
          <w:szCs w:val="24"/>
          <w:lang w:val="en-US"/>
        </w:rPr>
        <w:t xml:space="preserve">Danielle Slump, </w:t>
      </w:r>
      <w:r w:rsidRPr="61DC20C0" w:rsidR="2CD339B3">
        <w:rPr>
          <w:rFonts w:ascii="Calibri" w:hAnsi="Calibri" w:eastAsia="Calibri" w:cs="Calibri"/>
          <w:b w:val="0"/>
          <w:bCs w:val="0"/>
          <w:i w:val="0"/>
          <w:iCs w:val="0"/>
          <w:caps w:val="0"/>
          <w:smallCaps w:val="0"/>
          <w:noProof w:val="0"/>
          <w:color w:val="002060"/>
          <w:sz w:val="24"/>
          <w:szCs w:val="24"/>
          <w:lang w:val="en-US"/>
        </w:rPr>
        <w:t xml:space="preserve">MTS., RP- Certified Spiritual Care Supervisor-Educator and Certified Spiritual Care Practitioner Telephone: 905-522-1155 x32857 </w:t>
      </w:r>
      <w:hyperlink r:id="R3da5a78fc81e441e">
        <w:r w:rsidRPr="61DC20C0" w:rsidR="2CD339B3">
          <w:rPr>
            <w:rStyle w:val="Hyperlink"/>
            <w:rFonts w:ascii="Calibri" w:hAnsi="Calibri" w:eastAsia="Calibri" w:cs="Calibri"/>
            <w:b w:val="0"/>
            <w:bCs w:val="0"/>
            <w:i w:val="0"/>
            <w:iCs w:val="0"/>
            <w:caps w:val="0"/>
            <w:smallCaps w:val="0"/>
            <w:strike w:val="0"/>
            <w:dstrike w:val="0"/>
            <w:noProof w:val="0"/>
            <w:sz w:val="24"/>
            <w:szCs w:val="24"/>
            <w:lang w:val="en-US"/>
          </w:rPr>
          <w:t>dslump@stjosham.on.ca</w:t>
        </w:r>
      </w:hyperlink>
    </w:p>
    <w:p w:rsidR="61DC20C0" w:rsidP="61DC20C0" w:rsidRDefault="61DC20C0" w14:paraId="141FF599" w14:textId="7416CE3F">
      <w:pPr>
        <w:spacing w:before="0" w:beforeAutospacing="off" w:after="0" w:afterAutospacing="off" w:line="240" w:lineRule="auto"/>
        <w:rPr>
          <w:rFonts w:ascii="Calibri" w:hAnsi="Calibri" w:eastAsia="Calibri" w:cs="Calibri"/>
          <w:b w:val="0"/>
          <w:bCs w:val="0"/>
          <w:i w:val="0"/>
          <w:iCs w:val="0"/>
          <w:caps w:val="0"/>
          <w:smallCaps w:val="0"/>
          <w:noProof w:val="0"/>
          <w:color w:val="002060"/>
          <w:sz w:val="24"/>
          <w:szCs w:val="24"/>
          <w:lang w:val="en-US"/>
        </w:rPr>
      </w:pPr>
    </w:p>
    <w:p w:rsidRPr="00FB622C" w:rsidR="006E20D5" w:rsidP="35875692" w:rsidRDefault="006E20D5" w14:paraId="2F58B8F7" w14:textId="5DFBD93A">
      <w:pPr>
        <w:pStyle w:val="NormalWeb"/>
        <w:spacing w:before="0" w:beforeAutospacing="off" w:after="0" w:afterAutospacing="off" w:line="240" w:lineRule="auto"/>
        <w:rPr>
          <w:rFonts w:ascii="Calibri" w:hAnsi="Calibri" w:cs="Calibri" w:asciiTheme="minorAscii" w:hAnsiTheme="minorAscii" w:cstheme="minorAscii"/>
          <w:color w:val="000000" w:themeColor="text1" w:themeTint="FF" w:themeShade="FF"/>
        </w:rPr>
      </w:pPr>
      <w:r w:rsidRPr="35875692" w:rsidR="2CD339B3">
        <w:rPr>
          <w:rFonts w:ascii="Calibri" w:hAnsi="Calibri" w:eastAsia="Calibri" w:cs="Calibri"/>
          <w:b w:val="1"/>
          <w:bCs w:val="1"/>
          <w:i w:val="0"/>
          <w:iCs w:val="0"/>
          <w:caps w:val="0"/>
          <w:smallCaps w:val="0"/>
          <w:noProof w:val="0"/>
          <w:color w:val="002060"/>
          <w:sz w:val="24"/>
          <w:szCs w:val="24"/>
          <w:lang w:val="en-US"/>
        </w:rPr>
        <w:t xml:space="preserve">Klara Siber-Simic, </w:t>
      </w:r>
      <w:r w:rsidRPr="35875692" w:rsidR="2CD339B3">
        <w:rPr>
          <w:rFonts w:ascii="Calibri" w:hAnsi="Calibri" w:eastAsia="Calibri" w:cs="Calibri"/>
          <w:b w:val="0"/>
          <w:bCs w:val="0"/>
          <w:i w:val="0"/>
          <w:iCs w:val="0"/>
          <w:caps w:val="0"/>
          <w:smallCaps w:val="0"/>
          <w:noProof w:val="0"/>
          <w:color w:val="002060"/>
          <w:sz w:val="24"/>
          <w:szCs w:val="24"/>
          <w:lang w:val="en-US"/>
        </w:rPr>
        <w:t xml:space="preserve">MDiv, </w:t>
      </w:r>
      <w:r w:rsidRPr="35875692" w:rsidR="2CD339B3">
        <w:rPr>
          <w:rFonts w:ascii="Calibri" w:hAnsi="Calibri" w:eastAsia="Calibri" w:cs="Calibri"/>
          <w:b w:val="0"/>
          <w:bCs w:val="0"/>
          <w:i w:val="0"/>
          <w:iCs w:val="0"/>
          <w:caps w:val="0"/>
          <w:smallCaps w:val="0"/>
          <w:noProof w:val="0"/>
          <w:color w:val="002060"/>
          <w:sz w:val="24"/>
          <w:szCs w:val="24"/>
          <w:lang w:val="en-US"/>
        </w:rPr>
        <w:t>MHSc</w:t>
      </w:r>
      <w:r w:rsidRPr="35875692" w:rsidR="2CD339B3">
        <w:rPr>
          <w:rFonts w:ascii="Calibri" w:hAnsi="Calibri" w:eastAsia="Calibri" w:cs="Calibri"/>
          <w:b w:val="0"/>
          <w:bCs w:val="0"/>
          <w:i w:val="0"/>
          <w:iCs w:val="0"/>
          <w:caps w:val="0"/>
          <w:smallCaps w:val="0"/>
          <w:noProof w:val="0"/>
          <w:color w:val="002060"/>
          <w:sz w:val="24"/>
          <w:szCs w:val="24"/>
          <w:lang w:val="en-US"/>
        </w:rPr>
        <w:t>, RP –</w:t>
      </w:r>
      <w:r w:rsidRPr="35875692" w:rsidR="64FF7FFE">
        <w:rPr>
          <w:rFonts w:ascii="Calibri" w:hAnsi="Calibri" w:eastAsia="Calibri" w:cs="Calibri"/>
          <w:b w:val="0"/>
          <w:bCs w:val="0"/>
          <w:i w:val="0"/>
          <w:iCs w:val="0"/>
          <w:caps w:val="0"/>
          <w:smallCaps w:val="0"/>
          <w:noProof w:val="0"/>
          <w:color w:val="002060"/>
          <w:sz w:val="24"/>
          <w:szCs w:val="24"/>
          <w:lang w:val="en-US"/>
        </w:rPr>
        <w:t>Certified</w:t>
      </w:r>
      <w:r w:rsidRPr="35875692" w:rsidR="2CD339B3">
        <w:rPr>
          <w:rFonts w:ascii="Calibri" w:hAnsi="Calibri" w:eastAsia="Calibri" w:cs="Calibri"/>
          <w:b w:val="0"/>
          <w:bCs w:val="0"/>
          <w:i w:val="0"/>
          <w:iCs w:val="0"/>
          <w:caps w:val="0"/>
          <w:smallCaps w:val="0"/>
          <w:noProof w:val="0"/>
          <w:color w:val="002060"/>
          <w:sz w:val="24"/>
          <w:szCs w:val="24"/>
          <w:lang w:val="en-US"/>
        </w:rPr>
        <w:t xml:space="preserve"> Spiritual Care Educator and Certified Spiritual Care Practitioner - Telephone: 905-522-1155 x35118 </w:t>
      </w:r>
      <w:hyperlink r:id="R381eef981cd04f45">
        <w:r w:rsidRPr="35875692" w:rsidR="2CD339B3">
          <w:rPr>
            <w:rStyle w:val="Hyperlink"/>
            <w:rFonts w:ascii="Calibri" w:hAnsi="Calibri" w:eastAsia="Calibri" w:cs="Calibri"/>
            <w:b w:val="0"/>
            <w:bCs w:val="0"/>
            <w:i w:val="0"/>
            <w:iCs w:val="0"/>
            <w:caps w:val="0"/>
            <w:smallCaps w:val="0"/>
            <w:strike w:val="0"/>
            <w:dstrike w:val="0"/>
            <w:noProof w:val="0"/>
            <w:sz w:val="24"/>
            <w:szCs w:val="24"/>
            <w:lang w:val="en-US"/>
          </w:rPr>
          <w:t>ksibersimic@stjoes.</w:t>
        </w:r>
      </w:hyperlink>
    </w:p>
    <w:sectPr w:rsidRPr="00FB622C" w:rsidR="006E20D5">
      <w:headerReference w:type="default" r:id="rId14"/>
      <w:pgSz w:w="12240" w:h="15840" w:orient="portrait"/>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5504" w:rsidP="00E5440B" w:rsidRDefault="00FF5504" w14:paraId="699D77F3" w14:textId="77777777">
      <w:r>
        <w:separator/>
      </w:r>
    </w:p>
  </w:endnote>
  <w:endnote w:type="continuationSeparator" w:id="0">
    <w:p w:rsidR="00FF5504" w:rsidP="00E5440B" w:rsidRDefault="00FF5504" w14:paraId="443020B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5504" w:rsidP="00E5440B" w:rsidRDefault="00FF5504" w14:paraId="32F5CA3D" w14:textId="77777777">
      <w:r>
        <w:separator/>
      </w:r>
    </w:p>
  </w:footnote>
  <w:footnote w:type="continuationSeparator" w:id="0">
    <w:p w:rsidR="00FF5504" w:rsidP="00E5440B" w:rsidRDefault="00FF5504" w14:paraId="64A7F3F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E5440B" w:rsidP="00E5440B" w:rsidRDefault="00E5440B" w14:paraId="5BBB434A" w14:textId="77777777">
    <w:pPr>
      <w:pStyle w:val="Header"/>
      <w:ind w:firstLine="720"/>
    </w:pPr>
    <w:r>
      <w:t xml:space="preserve">                           </w:t>
    </w:r>
    <w:r>
      <w:rPr>
        <w:noProof/>
      </w:rPr>
      <w:drawing>
        <wp:inline distT="0" distB="0" distL="0" distR="0" wp14:anchorId="2DE678DC" wp14:editId="5040B2E0">
          <wp:extent cx="2487295" cy="853440"/>
          <wp:effectExtent l="0" t="0" r="825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7295" cy="853440"/>
                  </a:xfrm>
                  <a:prstGeom prst="rect">
                    <a:avLst/>
                  </a:prstGeom>
                  <a:noFill/>
                </pic:spPr>
              </pic:pic>
            </a:graphicData>
          </a:graphic>
        </wp:inline>
      </w:drawing>
    </w:r>
  </w:p>
</w:hdr>
</file>

<file path=word/intelligence2.xml><?xml version="1.0" encoding="utf-8"?>
<int2:intelligence xmlns:int2="http://schemas.microsoft.com/office/intelligence/2020/intelligence">
  <int2:observations>
    <int2:bookmark int2:bookmarkName="_Int_llfUqMAQ" int2:invalidationBookmarkName="" int2:hashCode="gD90Vnf3UNkz43" int2:id="wP2mtuwv">
      <int2:state int2:type="AugLoop_Text_Critique" int2:value="Rejected"/>
    </int2:bookmark>
    <int2:bookmark int2:bookmarkName="_Int_KY6SPNKH" int2:invalidationBookmarkName="" int2:hashCode="zE0KNTBKiFwKDY" int2:id="lCqICHEn">
      <int2:state int2:type="AugLoop_Text_Critique" int2:value="Rejected"/>
    </int2:bookmark>
    <int2:bookmark int2:bookmarkName="_Int_V3rWZvu9" int2:invalidationBookmarkName="" int2:hashCode="zE0KNTBKiFwKDY" int2:id="28Bcf6IQ">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14">
    <w:nsid w:val="436818ee"/>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13">
    <w:nsid w:val="eaeffa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c31f29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d01c4fd"/>
    <w:multiLevelType xmlns:w="http://schemas.openxmlformats.org/wordprocessingml/2006/main" w:val="hybridMultilevel"/>
    <w:lvl xmlns:w="http://schemas.openxmlformats.org/wordprocessingml/2006/main" w:ilvl="0">
      <w:start w:val="1"/>
      <w:numFmt w:val="bullet"/>
      <w:lvlText w:val=""/>
      <w:lvlJc w:val="left"/>
      <w:pPr>
        <w:ind w:left="153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53238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9593DCE"/>
    <w:multiLevelType w:val="hybridMultilevel"/>
    <w:tmpl w:val="8460DE8E"/>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0A3B30C7"/>
    <w:multiLevelType w:val="hybridMultilevel"/>
    <w:tmpl w:val="955C6DCC"/>
    <w:lvl w:ilvl="0" w:tplc="04090001">
      <w:start w:val="1"/>
      <w:numFmt w:val="bullet"/>
      <w:lvlText w:val=""/>
      <w:lvlJc w:val="left"/>
      <w:pPr>
        <w:ind w:left="1530" w:hanging="360"/>
      </w:pPr>
      <w:rPr>
        <w:rFonts w:hint="default" w:ascii="Symbol" w:hAnsi="Symbol"/>
      </w:rPr>
    </w:lvl>
    <w:lvl w:ilvl="1" w:tplc="04090003">
      <w:start w:val="1"/>
      <w:numFmt w:val="bullet"/>
      <w:lvlText w:val="o"/>
      <w:lvlJc w:val="left"/>
      <w:pPr>
        <w:ind w:left="2250" w:hanging="360"/>
      </w:pPr>
      <w:rPr>
        <w:rFonts w:hint="default" w:ascii="Courier New" w:hAnsi="Courier New" w:cs="Courier New"/>
      </w:rPr>
    </w:lvl>
    <w:lvl w:ilvl="2" w:tplc="04090005" w:tentative="1">
      <w:start w:val="1"/>
      <w:numFmt w:val="bullet"/>
      <w:lvlText w:val=""/>
      <w:lvlJc w:val="left"/>
      <w:pPr>
        <w:ind w:left="2970" w:hanging="360"/>
      </w:pPr>
      <w:rPr>
        <w:rFonts w:hint="default" w:ascii="Wingdings" w:hAnsi="Wingdings"/>
      </w:rPr>
    </w:lvl>
    <w:lvl w:ilvl="3" w:tplc="04090001" w:tentative="1">
      <w:start w:val="1"/>
      <w:numFmt w:val="bullet"/>
      <w:lvlText w:val=""/>
      <w:lvlJc w:val="left"/>
      <w:pPr>
        <w:ind w:left="3690" w:hanging="360"/>
      </w:pPr>
      <w:rPr>
        <w:rFonts w:hint="default" w:ascii="Symbol" w:hAnsi="Symbol"/>
      </w:rPr>
    </w:lvl>
    <w:lvl w:ilvl="4" w:tplc="04090003" w:tentative="1">
      <w:start w:val="1"/>
      <w:numFmt w:val="bullet"/>
      <w:lvlText w:val="o"/>
      <w:lvlJc w:val="left"/>
      <w:pPr>
        <w:ind w:left="4410" w:hanging="360"/>
      </w:pPr>
      <w:rPr>
        <w:rFonts w:hint="default" w:ascii="Courier New" w:hAnsi="Courier New" w:cs="Courier New"/>
      </w:rPr>
    </w:lvl>
    <w:lvl w:ilvl="5" w:tplc="04090005" w:tentative="1">
      <w:start w:val="1"/>
      <w:numFmt w:val="bullet"/>
      <w:lvlText w:val=""/>
      <w:lvlJc w:val="left"/>
      <w:pPr>
        <w:ind w:left="5130" w:hanging="360"/>
      </w:pPr>
      <w:rPr>
        <w:rFonts w:hint="default" w:ascii="Wingdings" w:hAnsi="Wingdings"/>
      </w:rPr>
    </w:lvl>
    <w:lvl w:ilvl="6" w:tplc="04090001" w:tentative="1">
      <w:start w:val="1"/>
      <w:numFmt w:val="bullet"/>
      <w:lvlText w:val=""/>
      <w:lvlJc w:val="left"/>
      <w:pPr>
        <w:ind w:left="5850" w:hanging="360"/>
      </w:pPr>
      <w:rPr>
        <w:rFonts w:hint="default" w:ascii="Symbol" w:hAnsi="Symbol"/>
      </w:rPr>
    </w:lvl>
    <w:lvl w:ilvl="7" w:tplc="04090003" w:tentative="1">
      <w:start w:val="1"/>
      <w:numFmt w:val="bullet"/>
      <w:lvlText w:val="o"/>
      <w:lvlJc w:val="left"/>
      <w:pPr>
        <w:ind w:left="6570" w:hanging="360"/>
      </w:pPr>
      <w:rPr>
        <w:rFonts w:hint="default" w:ascii="Courier New" w:hAnsi="Courier New" w:cs="Courier New"/>
      </w:rPr>
    </w:lvl>
    <w:lvl w:ilvl="8" w:tplc="04090005" w:tentative="1">
      <w:start w:val="1"/>
      <w:numFmt w:val="bullet"/>
      <w:lvlText w:val=""/>
      <w:lvlJc w:val="left"/>
      <w:pPr>
        <w:ind w:left="7290" w:hanging="360"/>
      </w:pPr>
      <w:rPr>
        <w:rFonts w:hint="default" w:ascii="Wingdings" w:hAnsi="Wingdings"/>
      </w:rPr>
    </w:lvl>
  </w:abstractNum>
  <w:abstractNum w:abstractNumId="2" w15:restartNumberingAfterBreak="0">
    <w:nsid w:val="0AFE5544"/>
    <w:multiLevelType w:val="hybridMultilevel"/>
    <w:tmpl w:val="963AB59A"/>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 w15:restartNumberingAfterBreak="0">
    <w:nsid w:val="122966DB"/>
    <w:multiLevelType w:val="multilevel"/>
    <w:tmpl w:val="5BDA30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3D3E42F2"/>
    <w:multiLevelType w:val="hybridMultilevel"/>
    <w:tmpl w:val="269C7D3C"/>
    <w:lvl w:ilvl="0">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5" w15:restartNumberingAfterBreak="0">
    <w:nsid w:val="488F5764"/>
    <w:multiLevelType w:val="multilevel"/>
    <w:tmpl w:val="DF54315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3231F58"/>
    <w:multiLevelType w:val="hybridMultilevel"/>
    <w:tmpl w:val="769834F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7" w15:restartNumberingAfterBreak="0">
    <w:nsid w:val="55EE5843"/>
    <w:multiLevelType w:val="hybridMultilevel"/>
    <w:tmpl w:val="A2FC4622"/>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8" w15:restartNumberingAfterBreak="0">
    <w:nsid w:val="65814534"/>
    <w:multiLevelType w:val="hybridMultilevel"/>
    <w:tmpl w:val="4E46357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9" w15:restartNumberingAfterBreak="0">
    <w:nsid w:val="69EB1A41"/>
    <w:multiLevelType w:val="hybridMultilevel"/>
    <w:tmpl w:val="C5DCFDFC"/>
    <w:lvl w:ilvl="0" w:tplc="10090001">
      <w:start w:val="1"/>
      <w:numFmt w:val="bullet"/>
      <w:lvlText w:val=""/>
      <w:lvlJc w:val="left"/>
      <w:pPr>
        <w:ind w:left="1440" w:hanging="360"/>
      </w:pPr>
      <w:rPr>
        <w:rFonts w:hint="default" w:ascii="Symbol" w:hAnsi="Symbol"/>
      </w:rPr>
    </w:lvl>
    <w:lvl w:ilvl="1" w:tplc="10090003" w:tentative="1">
      <w:start w:val="1"/>
      <w:numFmt w:val="bullet"/>
      <w:lvlText w:val="o"/>
      <w:lvlJc w:val="left"/>
      <w:pPr>
        <w:ind w:left="2160" w:hanging="360"/>
      </w:pPr>
      <w:rPr>
        <w:rFonts w:hint="default" w:ascii="Courier New" w:hAnsi="Courier New" w:cs="Courier New"/>
      </w:rPr>
    </w:lvl>
    <w:lvl w:ilvl="2" w:tplc="10090005" w:tentative="1">
      <w:start w:val="1"/>
      <w:numFmt w:val="bullet"/>
      <w:lvlText w:val=""/>
      <w:lvlJc w:val="left"/>
      <w:pPr>
        <w:ind w:left="2880" w:hanging="360"/>
      </w:pPr>
      <w:rPr>
        <w:rFonts w:hint="default" w:ascii="Wingdings" w:hAnsi="Wingdings"/>
      </w:rPr>
    </w:lvl>
    <w:lvl w:ilvl="3" w:tplc="10090001" w:tentative="1">
      <w:start w:val="1"/>
      <w:numFmt w:val="bullet"/>
      <w:lvlText w:val=""/>
      <w:lvlJc w:val="left"/>
      <w:pPr>
        <w:ind w:left="3600" w:hanging="360"/>
      </w:pPr>
      <w:rPr>
        <w:rFonts w:hint="default" w:ascii="Symbol" w:hAnsi="Symbol"/>
      </w:rPr>
    </w:lvl>
    <w:lvl w:ilvl="4" w:tplc="10090003" w:tentative="1">
      <w:start w:val="1"/>
      <w:numFmt w:val="bullet"/>
      <w:lvlText w:val="o"/>
      <w:lvlJc w:val="left"/>
      <w:pPr>
        <w:ind w:left="4320" w:hanging="360"/>
      </w:pPr>
      <w:rPr>
        <w:rFonts w:hint="default" w:ascii="Courier New" w:hAnsi="Courier New" w:cs="Courier New"/>
      </w:rPr>
    </w:lvl>
    <w:lvl w:ilvl="5" w:tplc="10090005" w:tentative="1">
      <w:start w:val="1"/>
      <w:numFmt w:val="bullet"/>
      <w:lvlText w:val=""/>
      <w:lvlJc w:val="left"/>
      <w:pPr>
        <w:ind w:left="5040" w:hanging="360"/>
      </w:pPr>
      <w:rPr>
        <w:rFonts w:hint="default" w:ascii="Wingdings" w:hAnsi="Wingdings"/>
      </w:rPr>
    </w:lvl>
    <w:lvl w:ilvl="6" w:tplc="10090001" w:tentative="1">
      <w:start w:val="1"/>
      <w:numFmt w:val="bullet"/>
      <w:lvlText w:val=""/>
      <w:lvlJc w:val="left"/>
      <w:pPr>
        <w:ind w:left="5760" w:hanging="360"/>
      </w:pPr>
      <w:rPr>
        <w:rFonts w:hint="default" w:ascii="Symbol" w:hAnsi="Symbol"/>
      </w:rPr>
    </w:lvl>
    <w:lvl w:ilvl="7" w:tplc="10090003" w:tentative="1">
      <w:start w:val="1"/>
      <w:numFmt w:val="bullet"/>
      <w:lvlText w:val="o"/>
      <w:lvlJc w:val="left"/>
      <w:pPr>
        <w:ind w:left="6480" w:hanging="360"/>
      </w:pPr>
      <w:rPr>
        <w:rFonts w:hint="default" w:ascii="Courier New" w:hAnsi="Courier New" w:cs="Courier New"/>
      </w:rPr>
    </w:lvl>
    <w:lvl w:ilvl="8" w:tplc="10090005" w:tentative="1">
      <w:start w:val="1"/>
      <w:numFmt w:val="bullet"/>
      <w:lvlText w:val=""/>
      <w:lvlJc w:val="left"/>
      <w:pPr>
        <w:ind w:left="7200" w:hanging="360"/>
      </w:pPr>
      <w:rPr>
        <w:rFonts w:hint="default" w:ascii="Wingdings" w:hAnsi="Wingdings"/>
      </w:rPr>
    </w:lvl>
  </w:abstractNum>
  <w:num w:numId="15">
    <w:abstractNumId w:val="14"/>
  </w:num>
  <w:num w:numId="14">
    <w:abstractNumId w:val="13"/>
  </w:num>
  <w:num w:numId="13">
    <w:abstractNumId w:val="12"/>
  </w:num>
  <w:num w:numId="12">
    <w:abstractNumId w:val="11"/>
  </w:num>
  <w:num w:numId="11">
    <w:abstractNumId w:val="10"/>
  </w:num>
  <w:num w:numId="1">
    <w:abstractNumId w:val="3"/>
  </w:num>
  <w:num w:numId="2">
    <w:abstractNumId w:val="5"/>
  </w:num>
  <w:num w:numId="3">
    <w:abstractNumId w:val="6"/>
  </w:num>
  <w:num w:numId="4">
    <w:abstractNumId w:val="1"/>
  </w:num>
  <w:num w:numId="5">
    <w:abstractNumId w:val="9"/>
  </w:num>
  <w:num w:numId="6">
    <w:abstractNumId w:val="4"/>
  </w:num>
  <w:num w:numId="7">
    <w:abstractNumId w:val="0"/>
  </w:num>
  <w:num w:numId="8">
    <w:abstractNumId w:val="8"/>
  </w:num>
  <w:num w:numId="9">
    <w:abstractNumId w:val="7"/>
  </w:num>
  <w:num w:numId="10">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166"/>
    <w:rsid w:val="00014E05"/>
    <w:rsid w:val="00017DE6"/>
    <w:rsid w:val="000469D8"/>
    <w:rsid w:val="000540A5"/>
    <w:rsid w:val="000750FD"/>
    <w:rsid w:val="0008574C"/>
    <w:rsid w:val="000C3B20"/>
    <w:rsid w:val="000C67AD"/>
    <w:rsid w:val="00121561"/>
    <w:rsid w:val="001255DC"/>
    <w:rsid w:val="0013680B"/>
    <w:rsid w:val="0016098A"/>
    <w:rsid w:val="00172780"/>
    <w:rsid w:val="001B2A66"/>
    <w:rsid w:val="001D512F"/>
    <w:rsid w:val="00223D8D"/>
    <w:rsid w:val="002507B1"/>
    <w:rsid w:val="00255BF2"/>
    <w:rsid w:val="0026133B"/>
    <w:rsid w:val="002649C8"/>
    <w:rsid w:val="00282013"/>
    <w:rsid w:val="00296E2B"/>
    <w:rsid w:val="002A034B"/>
    <w:rsid w:val="002A425C"/>
    <w:rsid w:val="002D2777"/>
    <w:rsid w:val="002E59E2"/>
    <w:rsid w:val="002F212D"/>
    <w:rsid w:val="002F7677"/>
    <w:rsid w:val="00303D0D"/>
    <w:rsid w:val="0033543A"/>
    <w:rsid w:val="0037571F"/>
    <w:rsid w:val="003762A0"/>
    <w:rsid w:val="003766BB"/>
    <w:rsid w:val="00382AE0"/>
    <w:rsid w:val="003B0EAD"/>
    <w:rsid w:val="003B21B4"/>
    <w:rsid w:val="003C05F2"/>
    <w:rsid w:val="003C2A09"/>
    <w:rsid w:val="003C778C"/>
    <w:rsid w:val="003E18C2"/>
    <w:rsid w:val="0040656C"/>
    <w:rsid w:val="004111B8"/>
    <w:rsid w:val="00425F19"/>
    <w:rsid w:val="0047607A"/>
    <w:rsid w:val="0049708A"/>
    <w:rsid w:val="004A7B01"/>
    <w:rsid w:val="004B4B6E"/>
    <w:rsid w:val="004E2239"/>
    <w:rsid w:val="004F5472"/>
    <w:rsid w:val="0050363F"/>
    <w:rsid w:val="005039F5"/>
    <w:rsid w:val="00504EAB"/>
    <w:rsid w:val="005117C8"/>
    <w:rsid w:val="005174B0"/>
    <w:rsid w:val="005253F4"/>
    <w:rsid w:val="00527993"/>
    <w:rsid w:val="005856EE"/>
    <w:rsid w:val="00587440"/>
    <w:rsid w:val="00593C7C"/>
    <w:rsid w:val="005A345D"/>
    <w:rsid w:val="005B7006"/>
    <w:rsid w:val="005C3232"/>
    <w:rsid w:val="00614551"/>
    <w:rsid w:val="00644D02"/>
    <w:rsid w:val="00671460"/>
    <w:rsid w:val="00697F42"/>
    <w:rsid w:val="006B6631"/>
    <w:rsid w:val="006C5A55"/>
    <w:rsid w:val="006E20D5"/>
    <w:rsid w:val="006E5EA5"/>
    <w:rsid w:val="0070315E"/>
    <w:rsid w:val="007153E9"/>
    <w:rsid w:val="00740804"/>
    <w:rsid w:val="007515D3"/>
    <w:rsid w:val="00761902"/>
    <w:rsid w:val="00764963"/>
    <w:rsid w:val="00771DA9"/>
    <w:rsid w:val="007A47EE"/>
    <w:rsid w:val="007A4FE4"/>
    <w:rsid w:val="007D1BE8"/>
    <w:rsid w:val="007F668B"/>
    <w:rsid w:val="00830973"/>
    <w:rsid w:val="00860AD2"/>
    <w:rsid w:val="0086222C"/>
    <w:rsid w:val="00866369"/>
    <w:rsid w:val="0087A191"/>
    <w:rsid w:val="008E71E7"/>
    <w:rsid w:val="00926196"/>
    <w:rsid w:val="00933BB0"/>
    <w:rsid w:val="00950BFD"/>
    <w:rsid w:val="009B4151"/>
    <w:rsid w:val="009B5296"/>
    <w:rsid w:val="009C02F6"/>
    <w:rsid w:val="009E67C4"/>
    <w:rsid w:val="009F6D95"/>
    <w:rsid w:val="009F8CFD"/>
    <w:rsid w:val="00A023B2"/>
    <w:rsid w:val="00A04E2D"/>
    <w:rsid w:val="00A268A6"/>
    <w:rsid w:val="00A61D47"/>
    <w:rsid w:val="00AA3166"/>
    <w:rsid w:val="00AC1FCF"/>
    <w:rsid w:val="00AC5008"/>
    <w:rsid w:val="00AD6903"/>
    <w:rsid w:val="00AE4E42"/>
    <w:rsid w:val="00AE6034"/>
    <w:rsid w:val="00AF2A7C"/>
    <w:rsid w:val="00B0350D"/>
    <w:rsid w:val="00B166FB"/>
    <w:rsid w:val="00B216A0"/>
    <w:rsid w:val="00B34D51"/>
    <w:rsid w:val="00B41D7E"/>
    <w:rsid w:val="00BA0F34"/>
    <w:rsid w:val="00BA46FC"/>
    <w:rsid w:val="00BB7A74"/>
    <w:rsid w:val="00BE4A39"/>
    <w:rsid w:val="00C23FBE"/>
    <w:rsid w:val="00C8692F"/>
    <w:rsid w:val="00CD2FE7"/>
    <w:rsid w:val="00D40BFF"/>
    <w:rsid w:val="00D45151"/>
    <w:rsid w:val="00D4601F"/>
    <w:rsid w:val="00D63016"/>
    <w:rsid w:val="00D87DD0"/>
    <w:rsid w:val="00DB59EE"/>
    <w:rsid w:val="00DB5F23"/>
    <w:rsid w:val="00DC0B7B"/>
    <w:rsid w:val="00DC464D"/>
    <w:rsid w:val="00DE5810"/>
    <w:rsid w:val="00DF38B1"/>
    <w:rsid w:val="00E51D31"/>
    <w:rsid w:val="00E5440B"/>
    <w:rsid w:val="00E61D53"/>
    <w:rsid w:val="00E72EBB"/>
    <w:rsid w:val="00E87AAB"/>
    <w:rsid w:val="00EB5255"/>
    <w:rsid w:val="00EE04DF"/>
    <w:rsid w:val="00EF7253"/>
    <w:rsid w:val="00F166C0"/>
    <w:rsid w:val="00F22541"/>
    <w:rsid w:val="00F23843"/>
    <w:rsid w:val="00F35633"/>
    <w:rsid w:val="00F4288A"/>
    <w:rsid w:val="00FB28AC"/>
    <w:rsid w:val="00FB622C"/>
    <w:rsid w:val="00FD5944"/>
    <w:rsid w:val="00FF5504"/>
    <w:rsid w:val="00FF558D"/>
    <w:rsid w:val="0135E5D4"/>
    <w:rsid w:val="0241C719"/>
    <w:rsid w:val="02E073FC"/>
    <w:rsid w:val="03A77D92"/>
    <w:rsid w:val="049B4C14"/>
    <w:rsid w:val="04C7511F"/>
    <w:rsid w:val="052999F0"/>
    <w:rsid w:val="054BE778"/>
    <w:rsid w:val="0586E05A"/>
    <w:rsid w:val="06AB5F08"/>
    <w:rsid w:val="06BBE4F7"/>
    <w:rsid w:val="070F4AE9"/>
    <w:rsid w:val="088DC307"/>
    <w:rsid w:val="089FC98F"/>
    <w:rsid w:val="08AF50DA"/>
    <w:rsid w:val="0908B484"/>
    <w:rsid w:val="0A46EFF8"/>
    <w:rsid w:val="0ADD6395"/>
    <w:rsid w:val="0B4B2CAB"/>
    <w:rsid w:val="0C96F69F"/>
    <w:rsid w:val="0CB25A99"/>
    <w:rsid w:val="0CFD6705"/>
    <w:rsid w:val="0D1F2496"/>
    <w:rsid w:val="0D7E06F5"/>
    <w:rsid w:val="0E9C5DBE"/>
    <w:rsid w:val="0FF0F300"/>
    <w:rsid w:val="10316ACA"/>
    <w:rsid w:val="11B15420"/>
    <w:rsid w:val="12F105C4"/>
    <w:rsid w:val="133DF109"/>
    <w:rsid w:val="139E5D6E"/>
    <w:rsid w:val="14C01B14"/>
    <w:rsid w:val="1544063C"/>
    <w:rsid w:val="158DAFB2"/>
    <w:rsid w:val="15A1BE1E"/>
    <w:rsid w:val="15BA5694"/>
    <w:rsid w:val="1708FC5C"/>
    <w:rsid w:val="177AD6CB"/>
    <w:rsid w:val="178C56A6"/>
    <w:rsid w:val="17B1C0CA"/>
    <w:rsid w:val="17C548B5"/>
    <w:rsid w:val="185E63BB"/>
    <w:rsid w:val="186AEAB0"/>
    <w:rsid w:val="18D1DF33"/>
    <w:rsid w:val="18E3B133"/>
    <w:rsid w:val="19581BA4"/>
    <w:rsid w:val="19EFAEF2"/>
    <w:rsid w:val="1A350B94"/>
    <w:rsid w:val="1B13E41F"/>
    <w:rsid w:val="1BED38B6"/>
    <w:rsid w:val="1CD92FDF"/>
    <w:rsid w:val="1E4619C5"/>
    <w:rsid w:val="1E5E9B66"/>
    <w:rsid w:val="1F086C11"/>
    <w:rsid w:val="1F3161A7"/>
    <w:rsid w:val="1F5D11F1"/>
    <w:rsid w:val="1F9E60E9"/>
    <w:rsid w:val="2019FE8B"/>
    <w:rsid w:val="2029D814"/>
    <w:rsid w:val="20949CF2"/>
    <w:rsid w:val="20B49BCF"/>
    <w:rsid w:val="22418AD4"/>
    <w:rsid w:val="225861BD"/>
    <w:rsid w:val="228A5579"/>
    <w:rsid w:val="22BF4F4B"/>
    <w:rsid w:val="24719AB3"/>
    <w:rsid w:val="2551CA73"/>
    <w:rsid w:val="26277142"/>
    <w:rsid w:val="26767804"/>
    <w:rsid w:val="26B4C39B"/>
    <w:rsid w:val="26DDD507"/>
    <w:rsid w:val="280FD68D"/>
    <w:rsid w:val="28A63149"/>
    <w:rsid w:val="28AAD0D2"/>
    <w:rsid w:val="29200685"/>
    <w:rsid w:val="2966AC54"/>
    <w:rsid w:val="29C0B803"/>
    <w:rsid w:val="29C581CD"/>
    <w:rsid w:val="2AA15701"/>
    <w:rsid w:val="2AEF3283"/>
    <w:rsid w:val="2BAD3597"/>
    <w:rsid w:val="2BCF8864"/>
    <w:rsid w:val="2CD339B3"/>
    <w:rsid w:val="2D42C729"/>
    <w:rsid w:val="2EFC2B47"/>
    <w:rsid w:val="2F4D97E7"/>
    <w:rsid w:val="2F9173C0"/>
    <w:rsid w:val="30644C78"/>
    <w:rsid w:val="3100F545"/>
    <w:rsid w:val="31058002"/>
    <w:rsid w:val="312CE5F1"/>
    <w:rsid w:val="317B58B7"/>
    <w:rsid w:val="31C5895F"/>
    <w:rsid w:val="31D3B803"/>
    <w:rsid w:val="3251492A"/>
    <w:rsid w:val="3347BF69"/>
    <w:rsid w:val="337607D2"/>
    <w:rsid w:val="33A7B9DD"/>
    <w:rsid w:val="34316669"/>
    <w:rsid w:val="34B89B80"/>
    <w:rsid w:val="355B30C6"/>
    <w:rsid w:val="3567637D"/>
    <w:rsid w:val="35875692"/>
    <w:rsid w:val="35AFBF19"/>
    <w:rsid w:val="35C06591"/>
    <w:rsid w:val="360A6C37"/>
    <w:rsid w:val="3659D32A"/>
    <w:rsid w:val="37CFBC07"/>
    <w:rsid w:val="3906321A"/>
    <w:rsid w:val="39C85439"/>
    <w:rsid w:val="39D3D44A"/>
    <w:rsid w:val="3B66F305"/>
    <w:rsid w:val="3CD90DFE"/>
    <w:rsid w:val="3CDBCE3B"/>
    <w:rsid w:val="3D4FB0DD"/>
    <w:rsid w:val="3E0CAF31"/>
    <w:rsid w:val="3E3CFF63"/>
    <w:rsid w:val="3F3D36DC"/>
    <w:rsid w:val="4002836A"/>
    <w:rsid w:val="40A01E77"/>
    <w:rsid w:val="40CB54A1"/>
    <w:rsid w:val="411ADEA4"/>
    <w:rsid w:val="43CC855F"/>
    <w:rsid w:val="44E9F915"/>
    <w:rsid w:val="4501AEB3"/>
    <w:rsid w:val="45B9AFE1"/>
    <w:rsid w:val="47363074"/>
    <w:rsid w:val="49BDAFD3"/>
    <w:rsid w:val="49C3CD40"/>
    <w:rsid w:val="4A6A8B85"/>
    <w:rsid w:val="4A6FF6AE"/>
    <w:rsid w:val="4A734B5E"/>
    <w:rsid w:val="4A78670F"/>
    <w:rsid w:val="4BC62F50"/>
    <w:rsid w:val="4BC953C4"/>
    <w:rsid w:val="4C8A1C25"/>
    <w:rsid w:val="4D46B8AB"/>
    <w:rsid w:val="4DD77853"/>
    <w:rsid w:val="4EB6AE54"/>
    <w:rsid w:val="4EC85CFF"/>
    <w:rsid w:val="4FD60FB3"/>
    <w:rsid w:val="50061CC0"/>
    <w:rsid w:val="503B8733"/>
    <w:rsid w:val="506CCD31"/>
    <w:rsid w:val="5095E6E2"/>
    <w:rsid w:val="518D17FB"/>
    <w:rsid w:val="51BA7875"/>
    <w:rsid w:val="521AF575"/>
    <w:rsid w:val="52AA7FDC"/>
    <w:rsid w:val="53055783"/>
    <w:rsid w:val="53456EB3"/>
    <w:rsid w:val="53C2764B"/>
    <w:rsid w:val="5427A7A9"/>
    <w:rsid w:val="54925DE7"/>
    <w:rsid w:val="54CDB8BF"/>
    <w:rsid w:val="564B8BE5"/>
    <w:rsid w:val="566218D4"/>
    <w:rsid w:val="57153178"/>
    <w:rsid w:val="575177F8"/>
    <w:rsid w:val="5876CDB1"/>
    <w:rsid w:val="5A5EE418"/>
    <w:rsid w:val="5A61553E"/>
    <w:rsid w:val="5B9CC056"/>
    <w:rsid w:val="5BA198A9"/>
    <w:rsid w:val="5C5DDF78"/>
    <w:rsid w:val="5C9F3DDE"/>
    <w:rsid w:val="5D9FA224"/>
    <w:rsid w:val="5DD16DCA"/>
    <w:rsid w:val="5E1E75AF"/>
    <w:rsid w:val="611FC48A"/>
    <w:rsid w:val="615AEC11"/>
    <w:rsid w:val="61DC20C0"/>
    <w:rsid w:val="62EB2712"/>
    <w:rsid w:val="64BE0142"/>
    <w:rsid w:val="64FF7FFE"/>
    <w:rsid w:val="651F6BDC"/>
    <w:rsid w:val="65D90FF2"/>
    <w:rsid w:val="677CB0EE"/>
    <w:rsid w:val="6873673D"/>
    <w:rsid w:val="68BCB514"/>
    <w:rsid w:val="69486233"/>
    <w:rsid w:val="696602AA"/>
    <w:rsid w:val="698E5AD6"/>
    <w:rsid w:val="69AC8DFB"/>
    <w:rsid w:val="6A91BCD5"/>
    <w:rsid w:val="6B759B34"/>
    <w:rsid w:val="6C4315B5"/>
    <w:rsid w:val="6CB992B8"/>
    <w:rsid w:val="6CE06979"/>
    <w:rsid w:val="6D940164"/>
    <w:rsid w:val="6DB9AA95"/>
    <w:rsid w:val="6DDD74B0"/>
    <w:rsid w:val="6DE88C09"/>
    <w:rsid w:val="6F6A92D8"/>
    <w:rsid w:val="6FAB7DB4"/>
    <w:rsid w:val="6FC91757"/>
    <w:rsid w:val="70B3F656"/>
    <w:rsid w:val="71386F51"/>
    <w:rsid w:val="715FF333"/>
    <w:rsid w:val="71DC0C8C"/>
    <w:rsid w:val="7230B96D"/>
    <w:rsid w:val="72393718"/>
    <w:rsid w:val="725C4576"/>
    <w:rsid w:val="72E8DEBE"/>
    <w:rsid w:val="730DEEF8"/>
    <w:rsid w:val="732C9BC0"/>
    <w:rsid w:val="734045C8"/>
    <w:rsid w:val="745AB19A"/>
    <w:rsid w:val="75E8D0EB"/>
    <w:rsid w:val="7683270F"/>
    <w:rsid w:val="76DFA523"/>
    <w:rsid w:val="77F57C72"/>
    <w:rsid w:val="78F63E2E"/>
    <w:rsid w:val="79CF283E"/>
    <w:rsid w:val="7A49EA66"/>
    <w:rsid w:val="7A4E5A63"/>
    <w:rsid w:val="7AB6BF58"/>
    <w:rsid w:val="7AE18619"/>
    <w:rsid w:val="7B6BEDDA"/>
    <w:rsid w:val="7C082A1A"/>
    <w:rsid w:val="7C35A316"/>
    <w:rsid w:val="7C92A9A1"/>
    <w:rsid w:val="7CDDC544"/>
    <w:rsid w:val="7DC85E70"/>
    <w:rsid w:val="7EB8E705"/>
    <w:rsid w:val="7EC6D754"/>
    <w:rsid w:val="7FC249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E7745"/>
  <w15:docId w15:val="{25E5F970-EED5-4652-8A80-603F35D26DC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AA3166"/>
    <w:pPr>
      <w:spacing w:after="0" w:line="240" w:lineRule="auto"/>
    </w:pPr>
    <w:rPr>
      <w:rFonts w:ascii="Times New Roman" w:hAnsi="Times New Roman" w:eastAsia="Times New Roman" w:cs="Times New Roman"/>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rsid w:val="00AA3166"/>
    <w:pPr>
      <w:spacing w:before="100" w:beforeAutospacing="1" w:after="100" w:afterAutospacing="1"/>
    </w:pPr>
  </w:style>
  <w:style w:type="character" w:styleId="Hyperlink">
    <w:name w:val="Hyperlink"/>
    <w:rsid w:val="00AA3166"/>
    <w:rPr>
      <w:color w:val="0000FF"/>
      <w:u w:val="single"/>
    </w:rPr>
  </w:style>
  <w:style w:type="character" w:styleId="FollowedHyperlink">
    <w:name w:val="FollowedHyperlink"/>
    <w:basedOn w:val="DefaultParagraphFont"/>
    <w:uiPriority w:val="99"/>
    <w:semiHidden/>
    <w:unhideWhenUsed/>
    <w:rsid w:val="00DE5810"/>
    <w:rPr>
      <w:color w:val="800080" w:themeColor="followedHyperlink"/>
      <w:u w:val="single"/>
    </w:rPr>
  </w:style>
  <w:style w:type="paragraph" w:styleId="BalloonText">
    <w:name w:val="Balloon Text"/>
    <w:basedOn w:val="Normal"/>
    <w:link w:val="BalloonTextChar"/>
    <w:uiPriority w:val="99"/>
    <w:semiHidden/>
    <w:unhideWhenUsed/>
    <w:rsid w:val="00C23FBE"/>
    <w:rPr>
      <w:rFonts w:ascii="Tahoma" w:hAnsi="Tahoma" w:cs="Tahoma"/>
      <w:sz w:val="16"/>
      <w:szCs w:val="16"/>
    </w:rPr>
  </w:style>
  <w:style w:type="character" w:styleId="BalloonTextChar" w:customStyle="1">
    <w:name w:val="Balloon Text Char"/>
    <w:basedOn w:val="DefaultParagraphFont"/>
    <w:link w:val="BalloonText"/>
    <w:uiPriority w:val="99"/>
    <w:semiHidden/>
    <w:rsid w:val="00C23FBE"/>
    <w:rPr>
      <w:rFonts w:ascii="Tahoma" w:hAnsi="Tahoma" w:eastAsia="Times New Roman" w:cs="Tahoma"/>
      <w:sz w:val="16"/>
      <w:szCs w:val="16"/>
      <w:lang w:val="en-US"/>
    </w:rPr>
  </w:style>
  <w:style w:type="paragraph" w:styleId="ListParagraph">
    <w:name w:val="List Paragraph"/>
    <w:basedOn w:val="Normal"/>
    <w:uiPriority w:val="34"/>
    <w:qFormat/>
    <w:rsid w:val="00644D02"/>
    <w:pPr>
      <w:ind w:left="720"/>
      <w:contextualSpacing/>
    </w:pPr>
  </w:style>
  <w:style w:type="paragraph" w:styleId="Header">
    <w:name w:val="header"/>
    <w:basedOn w:val="Normal"/>
    <w:link w:val="HeaderChar"/>
    <w:uiPriority w:val="99"/>
    <w:unhideWhenUsed/>
    <w:rsid w:val="00E5440B"/>
    <w:pPr>
      <w:tabs>
        <w:tab w:val="center" w:pos="4680"/>
        <w:tab w:val="right" w:pos="9360"/>
      </w:tabs>
    </w:pPr>
  </w:style>
  <w:style w:type="character" w:styleId="HeaderChar" w:customStyle="1">
    <w:name w:val="Header Char"/>
    <w:basedOn w:val="DefaultParagraphFont"/>
    <w:link w:val="Header"/>
    <w:uiPriority w:val="99"/>
    <w:rsid w:val="00E5440B"/>
    <w:rPr>
      <w:rFonts w:ascii="Times New Roman" w:hAnsi="Times New Roman" w:eastAsia="Times New Roman" w:cs="Times New Roman"/>
      <w:sz w:val="24"/>
      <w:szCs w:val="24"/>
      <w:lang w:val="en-US"/>
    </w:rPr>
  </w:style>
  <w:style w:type="paragraph" w:styleId="Footer">
    <w:name w:val="footer"/>
    <w:basedOn w:val="Normal"/>
    <w:link w:val="FooterChar"/>
    <w:uiPriority w:val="99"/>
    <w:unhideWhenUsed/>
    <w:rsid w:val="00E5440B"/>
    <w:pPr>
      <w:tabs>
        <w:tab w:val="center" w:pos="4680"/>
        <w:tab w:val="right" w:pos="9360"/>
      </w:tabs>
    </w:pPr>
  </w:style>
  <w:style w:type="character" w:styleId="FooterChar" w:customStyle="1">
    <w:name w:val="Footer Char"/>
    <w:basedOn w:val="DefaultParagraphFont"/>
    <w:link w:val="Footer"/>
    <w:uiPriority w:val="99"/>
    <w:rsid w:val="00E5440B"/>
    <w:rPr>
      <w:rFonts w:ascii="Times New Roman" w:hAnsi="Times New Roman" w:eastAsia="Times New Roman" w:cs="Times New Roman"/>
      <w:sz w:val="24"/>
      <w:szCs w:val="24"/>
      <w:lang w:val="en-US"/>
    </w:rPr>
  </w:style>
  <w:style w:type="character" w:styleId="UnresolvedMention">
    <w:name w:val="Unresolved Mention"/>
    <w:basedOn w:val="DefaultParagraphFont"/>
    <w:uiPriority w:val="99"/>
    <w:semiHidden/>
    <w:unhideWhenUsed/>
    <w:rsid w:val="00E5440B"/>
    <w:rPr>
      <w:color w:val="605E5C"/>
      <w:shd w:val="clear" w:color="auto" w:fill="E1DFDD"/>
    </w:rPr>
  </w:style>
  <w:style w:type="character" w:styleId="CommentReference">
    <w:name w:val="annotation reference"/>
    <w:basedOn w:val="DefaultParagraphFont"/>
    <w:uiPriority w:val="99"/>
    <w:semiHidden/>
    <w:unhideWhenUsed/>
    <w:rsid w:val="007D1BE8"/>
    <w:rPr>
      <w:sz w:val="16"/>
      <w:szCs w:val="16"/>
    </w:rPr>
  </w:style>
  <w:style w:type="paragraph" w:styleId="CommentText">
    <w:name w:val="annotation text"/>
    <w:basedOn w:val="Normal"/>
    <w:link w:val="CommentTextChar"/>
    <w:uiPriority w:val="99"/>
    <w:semiHidden/>
    <w:unhideWhenUsed/>
    <w:rsid w:val="007D1BE8"/>
    <w:rPr>
      <w:sz w:val="20"/>
      <w:szCs w:val="20"/>
    </w:rPr>
  </w:style>
  <w:style w:type="character" w:styleId="CommentTextChar" w:customStyle="1">
    <w:name w:val="Comment Text Char"/>
    <w:basedOn w:val="DefaultParagraphFont"/>
    <w:link w:val="CommentText"/>
    <w:uiPriority w:val="99"/>
    <w:semiHidden/>
    <w:rsid w:val="007D1BE8"/>
    <w:rPr>
      <w:rFonts w:ascii="Times New Roman" w:hAnsi="Times New Roman" w:eastAsia="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D1BE8"/>
    <w:rPr>
      <w:b/>
      <w:bCs/>
    </w:rPr>
  </w:style>
  <w:style w:type="character" w:styleId="CommentSubjectChar" w:customStyle="1">
    <w:name w:val="Comment Subject Char"/>
    <w:basedOn w:val="CommentTextChar"/>
    <w:link w:val="CommentSubject"/>
    <w:uiPriority w:val="99"/>
    <w:semiHidden/>
    <w:rsid w:val="007D1BE8"/>
    <w:rPr>
      <w:rFonts w:ascii="Times New Roman" w:hAnsi="Times New Roman" w:eastAsia="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063346">
      <w:bodyDiv w:val="1"/>
      <w:marLeft w:val="0"/>
      <w:marRight w:val="0"/>
      <w:marTop w:val="0"/>
      <w:marBottom w:val="0"/>
      <w:divBdr>
        <w:top w:val="none" w:sz="0" w:space="0" w:color="auto"/>
        <w:left w:val="none" w:sz="0" w:space="0" w:color="auto"/>
        <w:bottom w:val="none" w:sz="0" w:space="0" w:color="auto"/>
        <w:right w:val="none" w:sz="0" w:space="0" w:color="auto"/>
      </w:divBdr>
    </w:div>
    <w:div w:id="140668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yperlink" Target="http://www.stjoes.ca"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hyperlink" Target="https://www.stjoes.ca/health-services/support-services-specialty-disciplines/spiritual-care/education-research" TargetMode="External" Id="R5df9e003f6394ed2" /><Relationship Type="http://schemas.openxmlformats.org/officeDocument/2006/relationships/hyperlink" Target="https://view.officeapps.live.com/op/view.aspx?src=https%3A%2F%2Fwww.spiritualcare.ca%2Fuploads%2F1%2F3%2F9%2F8%2F139872819%2Fapplication_for_spe_2025%5B80%5D.docx&amp;wdOrigin=BROWSELINK" TargetMode="External" Id="R26dfc56c891b41af" /><Relationship Type="http://schemas.openxmlformats.org/officeDocument/2006/relationships/hyperlink" Target="mailto:dslump@stjosham.on.ca" TargetMode="External" Id="R3da5a78fc81e441e" /><Relationship Type="http://schemas.microsoft.com/office/2020/10/relationships/intelligence" Target="intelligence2.xml" Id="R5f1763a997414a7c" /><Relationship Type="http://schemas.openxmlformats.org/officeDocument/2006/relationships/hyperlink" Target="mailto:rtees@stjosham.on.ca" TargetMode="External" Id="R381eef981cd04f45"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242B186BF3B04D9B50A9E20BBFF146" ma:contentTypeVersion="0" ma:contentTypeDescription="Create a new document." ma:contentTypeScope="" ma:versionID="420c18c98eb2f2920298e4f115f4c120">
  <xsd:schema xmlns:xsd="http://www.w3.org/2001/XMLSchema" xmlns:xs="http://www.w3.org/2001/XMLSchema" xmlns:p="http://schemas.microsoft.com/office/2006/metadata/properties" targetNamespace="http://schemas.microsoft.com/office/2006/metadata/properties" ma:root="true" ma:fieldsID="9738c8654d67c4f68a6ab8dcd42e946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26C436-41B6-4763-969C-E6CB1CDE1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8D2DC14-2117-4EEC-9DEF-517133D76CF2}">
  <ds:schemaRefs>
    <ds:schemaRef ds:uri="http://schemas.microsoft.com/sharepoint/v3/contenttype/forms"/>
  </ds:schemaRefs>
</ds:datastoreItem>
</file>

<file path=customXml/itemProps3.xml><?xml version="1.0" encoding="utf-8"?>
<ds:datastoreItem xmlns:ds="http://schemas.openxmlformats.org/officeDocument/2006/customXml" ds:itemID="{E0C6396D-05FB-4126-BA42-AAA34F7194A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 Joseph's Healthcare Hamilton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Windows User</dc:creator>
  <lastModifiedBy>Danielle Slump</lastModifiedBy>
  <revision>16</revision>
  <lastPrinted>2018-05-01T17:56:00.0000000Z</lastPrinted>
  <dcterms:created xsi:type="dcterms:W3CDTF">2025-01-07T15:08:00.0000000Z</dcterms:created>
  <dcterms:modified xsi:type="dcterms:W3CDTF">2025-12-01T13:56:39.9344176Z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0x010100EA242B186BF3B04D9B50A9E20BBFF146</vt:lpwstr>
  </property>
</Properties>
</file>